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B6" w:rsidRPr="00025D71" w:rsidRDefault="00C465B6" w:rsidP="00C465B6">
      <w:pPr>
        <w:pStyle w:val="6"/>
      </w:pPr>
      <w:r w:rsidRPr="00025D71">
        <w:t xml:space="preserve">Вносится Главой Республики Коми </w:t>
      </w:r>
    </w:p>
    <w:p w:rsidR="00C465B6" w:rsidRPr="00025D71" w:rsidRDefault="00C465B6" w:rsidP="00C465B6">
      <w:pPr>
        <w:jc w:val="right"/>
        <w:rPr>
          <w:sz w:val="28"/>
        </w:rPr>
      </w:pPr>
    </w:p>
    <w:p w:rsidR="00C465B6" w:rsidRPr="00025D71" w:rsidRDefault="00C465B6" w:rsidP="00C465B6">
      <w:pPr>
        <w:jc w:val="right"/>
        <w:rPr>
          <w:sz w:val="28"/>
          <w:szCs w:val="28"/>
        </w:rPr>
      </w:pPr>
      <w:r w:rsidRPr="00025D71">
        <w:rPr>
          <w:sz w:val="28"/>
          <w:szCs w:val="28"/>
        </w:rPr>
        <w:t>Проект</w:t>
      </w:r>
    </w:p>
    <w:p w:rsidR="00C465B6" w:rsidRPr="00025D71" w:rsidRDefault="00C465B6" w:rsidP="00C465B6">
      <w:pPr>
        <w:jc w:val="center"/>
      </w:pPr>
    </w:p>
    <w:p w:rsidR="00C465B6" w:rsidRPr="00025D71" w:rsidRDefault="00C465B6" w:rsidP="00C465B6">
      <w:pPr>
        <w:jc w:val="center"/>
      </w:pPr>
    </w:p>
    <w:p w:rsidR="00C465B6" w:rsidRPr="00025D71" w:rsidRDefault="00C465B6" w:rsidP="00C465B6">
      <w:pPr>
        <w:pStyle w:val="8"/>
        <w:rPr>
          <w:sz w:val="38"/>
        </w:rPr>
      </w:pPr>
      <w:r w:rsidRPr="00025D71">
        <w:rPr>
          <w:sz w:val="38"/>
        </w:rPr>
        <w:t xml:space="preserve">КОМИ РЕСПУБЛИКАЛÖН </w:t>
      </w:r>
    </w:p>
    <w:p w:rsidR="00C465B6" w:rsidRPr="00025D71" w:rsidRDefault="00C465B6" w:rsidP="00C465B6">
      <w:pPr>
        <w:pStyle w:val="2"/>
        <w:rPr>
          <w:sz w:val="36"/>
        </w:rPr>
      </w:pPr>
      <w:r w:rsidRPr="00025D71">
        <w:rPr>
          <w:sz w:val="36"/>
        </w:rPr>
        <w:t>ОЛАНПАС</w:t>
      </w:r>
    </w:p>
    <w:p w:rsidR="00C465B6" w:rsidRPr="00025D71" w:rsidRDefault="00C465B6" w:rsidP="00C465B6">
      <w:pPr>
        <w:jc w:val="center"/>
        <w:rPr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163195</wp:posOffset>
                </wp:positionV>
                <wp:extent cx="5681345" cy="635"/>
                <wp:effectExtent l="9525" t="13970" r="14605" b="139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13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2.85pt" to="447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pV3AIAAMwFAAAOAAAAZHJzL2Uyb0RvYy54bWysVN1u0zAUvkfiHSzfZ0ma9GfR2mlLW24G&#10;TNoQ127sNBGJHdlu0wohAddIewRegQuQJg14hvSNOHbbjI4LEFoiRf45/vKd73zHJ6erskBLJlUu&#10;+BD7Rx5GjCeC5nw+xK+up84AI6UJp6QQnA3xmil8Onr65KSuItYRmSgokwhAuIrqaogzravIdVWS&#10;sZKoI1ExDpupkCXRMJVzl0pSA3pZuB3P67m1kLSSImFKwep4u4lHFj9NWaJfpqliGhVDDNy0/Ur7&#10;nZmvOzoh0VySKsuTHQ3yHyxKknP4aQs1Jpqghcz/gCrzRAolUn2UiNIVaZonzOYA2fjeg2yuMlIx&#10;mwuIo6pWJvV4sMmL5aVEOR3iACNOSihR83nzfnPTfG++bG7Q5kPzs/nWfG1umx/N7eYjjO82n2Bs&#10;Npu73fINCoySdaUiAIz5pTRaJCt+VV2I5I1CXMQZ4XNmM7peV/Ab35xwD46YiaqAz6x+LijEkIUW&#10;VtZVKksDCYKhla3euq0eW2mUwGK3N/CDsItRAnu9oGvxSbQ/WkmlnzFRIjMY4iLnRloSkeWF0oYK&#10;ifYhZpmLaV4U1h4FRzXw7fQ9z55Qosip2TVxSs5ncSHRkhiH2Wf344MwKRacWrSMETrhFGmrAoeu&#10;wAZelRgVDHoIBjZOk7z4exywLrjhwazZt6nAbKVhaNdBHWvEt8fe8WQwGYRO2OlNnNAbj52zaRw6&#10;vanf746DcRyP/XcmQT+MspxSxk2O+6bww38z3a49t3Zu26JV0z1Et7ID2UOmZ9Ou1w+DgdPvdwMn&#10;DCaecz6Yxs5Z7Pd6/cl5fD55wHRis1ePQ7aV0rASC83kVUZrRHPjm6B73PExTOASMY6AByNSzKFy&#10;iZYYSaFf5zqzRjcWNRgHHhl45t15pEXfCrGvoZm1Vdjldi8V1HxfX9s/pmW2zTcTdH0pjZlNK8GV&#10;YQ/trjdzJ/0+t1H3l/DoFwAAAP//AwBQSwMEFAAGAAgAAAAhAEQZ0kvZAAAABgEAAA8AAABkcnMv&#10;ZG93bnJldi54bWxMjs1OwzAQhO9IvIO1SNyoTUUghDhVicQd+iOubrwkgXhtxU4beHq2JziNdmY0&#10;+5Wr2Q3iiGPsPWm4XSgQSI23PbUadtuXmxxETIasGTyhhm+MsKouL0pTWH+iNzxuUit4hGJhNHQp&#10;hULK2HToTFz4gMTZhx+dSXyOrbSjOfG4G+RSqXvpTE/8oTMB6w6br83kNAS/f39dZ/X+MzwPNHml&#10;5p96p/X11bx+ApFwTn9lOOMzOlTMdPAT2SgGDQ/c07DMWDnNH7M7EIezkYOsSvkfv/oFAAD//wMA&#10;UEsBAi0AFAAGAAgAAAAhALaDOJL+AAAA4QEAABMAAAAAAAAAAAAAAAAAAAAAAFtDb250ZW50X1R5&#10;cGVzXS54bWxQSwECLQAUAAYACAAAACEAOP0h/9YAAACUAQAACwAAAAAAAAAAAAAAAAAvAQAAX3Jl&#10;bHMvLnJlbHNQSwECLQAUAAYACAAAACEA2CnKVdwCAADMBQAADgAAAAAAAAAAAAAAAAAuAgAAZHJz&#10;L2Uyb0RvYy54bWxQSwECLQAUAAYACAAAACEARBnSS9kAAAAGAQAADwAAAAAAAAAAAAAAAAA2BQAA&#10;ZHJzL2Rvd25yZXYueG1sUEsFBgAAAAAEAAQA8wAAADw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127000</wp:posOffset>
                </wp:positionV>
                <wp:extent cx="5681345" cy="635"/>
                <wp:effectExtent l="19050" t="15875" r="14605" b="215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134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0pt" to="447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3mF3AIAAMwFAAAOAAAAZHJzL2Uyb0RvYy54bWysVN1u0zAUvkfiHSzfZ0napO2itdOWttwM&#10;mLQhrt3YaSISO7LdphVCAq6R9gi8AhcgTRrwDOkbcey2GR0XILRWivxz/Pk73/mOT05XZYGWTKpc&#10;8CH2jzyMGE8Ezfl8iF9dT50BRkoTTkkhOBviNVP4dPT0yUldRawjMlFQJhGAcBXV1RBnWleR66ok&#10;YyVRR6JiHDZTIUuiYSrnLpWkBvSycDue13NrIWklRcKUgtXxdhOPLH6askS/TFPFNCqGGLhp+5X2&#10;OzNfd3RCorkkVZYnOxrkP1iUJOdwaQs1Jpqghcz/gCrzRAolUn2UiNIVaZonzOYA2fjeg2yuMlIx&#10;mwuIo6pWJvV4sMmL5aVEOR3iDkaclFCi5vPm/eam+d582dygzYfmZ/Ot+drcNj+a281HGN9tPsHY&#10;bDZ3u+Ub1DFK1pWKADDml9Jokaz4VXUhkjcKcRFnhM+Zzeh6XcE1vjnhHhwxE1UBn1n9XFCIIQst&#10;rKyrVJYGEgRDK1u9dVs9ttIogcWwN/C7QYhRAnu9bmjxSbQ/WkmlnzFRIjMY4iLnRloSkeWF0oYK&#10;ifYhZpmLaV4U1h4FRzXoEwaeZ08oUeTU7Jo4JeezuJBoSYzD7G938UGYFAtOLVrGCJ1wirRVgUNX&#10;YAOvSowKBj0EAxunSV78PQ5YF9zwYNbs21RgttIwtOugjjXi22PveDKYDAIn6PQmTuCNx87ZNA6c&#10;3tTvh+PuOI7H/juToB9EWU4p4ybHfVP4wb+ZbteeWzu3bdGq6R6iW9mB7CHTs2no9YPuwOn3w64T&#10;dCeecz6Yxs5Z7Pd6/cl5fD55wHRis1ePQ7aV0rASC83kVUZrRHPjm2543PExTOAR6fS39UakmEPl&#10;Ei0xkkK/znVmjW4sajAOPDLwzH/nkRZ9K8S+hmbWVmGX271UUPN9fW3/mJbZNt9M0PWlNGY2rQRP&#10;hj20e97Mm/T73EbdP8KjXwAAAP//AwBQSwMEFAAGAAgAAAAhACOhRRHaAAAABgEAAA8AAABkcnMv&#10;ZG93bnJldi54bWxMjsFOwzAQRO9I/QdrkbhROxXQEuJUFQhuHGhBqDc3XpKIeB3ZThv69WxP7XF3&#10;RvNesRxdJ/YYYutJQzZVIJAqb1uqNXxuXm8XIGIyZE3nCTX8YYRlObkqTG79gT5wv0614BGKudHQ&#10;pNTnUsaqQWfi1PdInP344EziM9TSBnPgcdfJmVIP0pmWmNCYHp8brH7Xg2NIS+pbZW9h2M6P2+r9&#10;68Wm2VHrm+tx9QQi4ZjOZTjpszqU7LTzA9koOg1z7mlgBghOF4/3dyB2p0cGsizkpX75DwAA//8D&#10;AFBLAQItABQABgAIAAAAIQC2gziS/gAAAOEBAAATAAAAAAAAAAAAAAAAAAAAAABbQ29udGVudF9U&#10;eXBlc10ueG1sUEsBAi0AFAAGAAgAAAAhADj9If/WAAAAlAEAAAsAAAAAAAAAAAAAAAAALwEAAF9y&#10;ZWxzLy5yZWxzUEsBAi0AFAAGAAgAAAAhAHT/eYXcAgAAzAUAAA4AAAAAAAAAAAAAAAAALgIAAGRy&#10;cy9lMm9Eb2MueG1sUEsBAi0AFAAGAAgAAAAhACOhRRHaAAAABgEAAA8AAAAAAAAAAAAAAAAANgUA&#10;AGRycy9kb3ducmV2LnhtbFBLBQYAAAAABAAEAPMAAAA9Bg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C465B6" w:rsidRPr="00025D71" w:rsidRDefault="00C465B6" w:rsidP="00C465B6">
      <w:pPr>
        <w:pStyle w:val="2"/>
        <w:rPr>
          <w:sz w:val="36"/>
        </w:rPr>
      </w:pPr>
      <w:r w:rsidRPr="00025D71">
        <w:rPr>
          <w:sz w:val="36"/>
        </w:rPr>
        <w:t>ЗАКОН</w:t>
      </w:r>
    </w:p>
    <w:p w:rsidR="00C465B6" w:rsidRPr="00025D71" w:rsidRDefault="00C465B6" w:rsidP="00C465B6">
      <w:pPr>
        <w:pStyle w:val="3"/>
        <w:rPr>
          <w:sz w:val="38"/>
          <w:szCs w:val="38"/>
        </w:rPr>
      </w:pPr>
      <w:r w:rsidRPr="00025D71">
        <w:rPr>
          <w:sz w:val="38"/>
          <w:szCs w:val="38"/>
        </w:rPr>
        <w:t>РЕСПУБЛИКИ КОМИ</w:t>
      </w:r>
    </w:p>
    <w:p w:rsidR="00C465B6" w:rsidRPr="00025D71" w:rsidRDefault="00C465B6" w:rsidP="00C465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65B6" w:rsidRPr="00BA0A07" w:rsidRDefault="00C465B6" w:rsidP="00C465B6">
      <w:pPr>
        <w:jc w:val="center"/>
        <w:rPr>
          <w:b/>
          <w:sz w:val="28"/>
          <w:szCs w:val="28"/>
        </w:rPr>
      </w:pPr>
      <w:r w:rsidRPr="00BA0A07">
        <w:rPr>
          <w:b/>
          <w:sz w:val="28"/>
          <w:szCs w:val="28"/>
        </w:rPr>
        <w:t>О внесении изменений в Закон Республики Коми</w:t>
      </w:r>
      <w:r w:rsidRPr="00BA0A07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Pr="00BA0A07">
        <w:rPr>
          <w:b/>
          <w:sz w:val="28"/>
          <w:szCs w:val="28"/>
        </w:rPr>
        <w:t>О республиканском бюджете Республики Коми на 201</w:t>
      </w:r>
      <w:r>
        <w:rPr>
          <w:b/>
          <w:sz w:val="28"/>
          <w:szCs w:val="28"/>
        </w:rPr>
        <w:t>8</w:t>
      </w:r>
      <w:r w:rsidRPr="00BA0A07">
        <w:rPr>
          <w:b/>
          <w:sz w:val="28"/>
          <w:szCs w:val="28"/>
        </w:rPr>
        <w:t xml:space="preserve"> год </w:t>
      </w:r>
    </w:p>
    <w:p w:rsidR="00C465B6" w:rsidRPr="00BA0A07" w:rsidRDefault="00C465B6" w:rsidP="00C465B6">
      <w:pPr>
        <w:jc w:val="center"/>
        <w:rPr>
          <w:b/>
          <w:sz w:val="28"/>
          <w:szCs w:val="28"/>
        </w:rPr>
      </w:pPr>
      <w:r w:rsidRPr="00BA0A07">
        <w:rPr>
          <w:b/>
          <w:sz w:val="28"/>
          <w:szCs w:val="28"/>
        </w:rPr>
        <w:t>и плановый период 201</w:t>
      </w:r>
      <w:r>
        <w:rPr>
          <w:b/>
          <w:sz w:val="28"/>
          <w:szCs w:val="28"/>
        </w:rPr>
        <w:t>9</w:t>
      </w:r>
      <w:r w:rsidRPr="00BA0A07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20</w:t>
      </w:r>
      <w:r w:rsidRPr="00BA0A07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C465B6" w:rsidRPr="00F04BE0" w:rsidRDefault="00C465B6" w:rsidP="00C465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465B6" w:rsidRDefault="00C465B6" w:rsidP="00C465B6">
      <w:pPr>
        <w:tabs>
          <w:tab w:val="right" w:pos="9498"/>
        </w:tabs>
        <w:rPr>
          <w:sz w:val="28"/>
          <w:szCs w:val="28"/>
        </w:rPr>
      </w:pPr>
    </w:p>
    <w:p w:rsidR="00C465B6" w:rsidRDefault="00C465B6" w:rsidP="00C465B6">
      <w:pPr>
        <w:tabs>
          <w:tab w:val="right" w:pos="9498"/>
        </w:tabs>
        <w:rPr>
          <w:sz w:val="28"/>
          <w:szCs w:val="28"/>
        </w:rPr>
      </w:pPr>
      <w:proofErr w:type="gramStart"/>
      <w:r w:rsidRPr="00025D71">
        <w:rPr>
          <w:sz w:val="28"/>
          <w:szCs w:val="28"/>
        </w:rPr>
        <w:t>Принят</w:t>
      </w:r>
      <w:proofErr w:type="gramEnd"/>
      <w:r w:rsidRPr="00025D71">
        <w:rPr>
          <w:sz w:val="28"/>
          <w:szCs w:val="28"/>
        </w:rPr>
        <w:t xml:space="preserve"> Государс</w:t>
      </w:r>
      <w:r>
        <w:rPr>
          <w:sz w:val="28"/>
          <w:szCs w:val="28"/>
        </w:rPr>
        <w:t>твенным Советом</w:t>
      </w:r>
      <w:r>
        <w:rPr>
          <w:sz w:val="28"/>
          <w:szCs w:val="28"/>
        </w:rPr>
        <w:br/>
        <w:t xml:space="preserve">Республики Коми                                                               </w:t>
      </w:r>
      <w:r w:rsidRPr="00025D71">
        <w:rPr>
          <w:sz w:val="28"/>
          <w:szCs w:val="28"/>
        </w:rPr>
        <w:t>__________ 201</w:t>
      </w:r>
      <w:r>
        <w:rPr>
          <w:sz w:val="28"/>
          <w:szCs w:val="28"/>
        </w:rPr>
        <w:t>8</w:t>
      </w:r>
      <w:r w:rsidRPr="00025D71">
        <w:rPr>
          <w:sz w:val="28"/>
          <w:szCs w:val="28"/>
        </w:rPr>
        <w:t xml:space="preserve"> г</w:t>
      </w:r>
      <w:r w:rsidRPr="00025D71">
        <w:rPr>
          <w:sz w:val="28"/>
          <w:szCs w:val="28"/>
        </w:rPr>
        <w:t>о</w:t>
      </w:r>
      <w:r w:rsidRPr="00025D71">
        <w:rPr>
          <w:sz w:val="28"/>
          <w:szCs w:val="28"/>
        </w:rPr>
        <w:t>да</w:t>
      </w:r>
    </w:p>
    <w:p w:rsidR="00C465B6" w:rsidRDefault="00C465B6" w:rsidP="00C465B6">
      <w:pPr>
        <w:tabs>
          <w:tab w:val="right" w:pos="9498"/>
        </w:tabs>
        <w:rPr>
          <w:sz w:val="28"/>
          <w:szCs w:val="28"/>
        </w:rPr>
      </w:pPr>
    </w:p>
    <w:p w:rsidR="00C465B6" w:rsidRPr="00F04BE0" w:rsidRDefault="00C465B6" w:rsidP="00C465B6">
      <w:pPr>
        <w:ind w:firstLine="720"/>
        <w:jc w:val="both"/>
        <w:rPr>
          <w:sz w:val="28"/>
          <w:szCs w:val="28"/>
        </w:rPr>
      </w:pPr>
      <w:r w:rsidRPr="00F04BE0">
        <w:rPr>
          <w:sz w:val="28"/>
          <w:szCs w:val="28"/>
        </w:rPr>
        <w:tab/>
      </w:r>
    </w:p>
    <w:p w:rsidR="00C465B6" w:rsidRPr="00FC46AB" w:rsidRDefault="00C465B6" w:rsidP="00C465B6">
      <w:pPr>
        <w:numPr>
          <w:ilvl w:val="0"/>
          <w:numId w:val="24"/>
        </w:num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FC46AB">
        <w:rPr>
          <w:sz w:val="28"/>
          <w:szCs w:val="28"/>
        </w:rPr>
        <w:t>Внести в Закон Республики Коми «О республиканском бюджете Республики Коми на 2018 год и плановый период 2019 и 2020 годов» (сетевое издание «Перечень правовых актов, принятых органами гос</w:t>
      </w:r>
      <w:r w:rsidRPr="00FC46AB">
        <w:rPr>
          <w:sz w:val="28"/>
          <w:szCs w:val="28"/>
        </w:rPr>
        <w:t>у</w:t>
      </w:r>
      <w:r w:rsidRPr="00FC46AB">
        <w:rPr>
          <w:sz w:val="28"/>
          <w:szCs w:val="28"/>
        </w:rPr>
        <w:t>дарственной власти Республики Коми, иной официальной информации» (http://www.law.rkomi.ru), 7 декабря 2017 года; 6 марта 2018 года; 23 марта 2018 года) следующие изменения:</w:t>
      </w:r>
      <w:proofErr w:type="gramEnd"/>
    </w:p>
    <w:p w:rsidR="00C465B6" w:rsidRPr="00366929" w:rsidRDefault="00C465B6" w:rsidP="00C465B6">
      <w:pPr>
        <w:ind w:firstLine="709"/>
        <w:jc w:val="both"/>
        <w:rPr>
          <w:color w:val="000000"/>
          <w:sz w:val="28"/>
          <w:szCs w:val="28"/>
        </w:rPr>
      </w:pPr>
      <w:r w:rsidRPr="00366929">
        <w:rPr>
          <w:color w:val="000000"/>
          <w:sz w:val="28"/>
          <w:szCs w:val="28"/>
        </w:rPr>
        <w:t>1. Статью 1 изложить в следующей редакции:</w:t>
      </w:r>
    </w:p>
    <w:p w:rsidR="00C465B6" w:rsidRPr="0053535F" w:rsidRDefault="00C465B6" w:rsidP="00C465B6">
      <w:pPr>
        <w:ind w:firstLine="709"/>
        <w:jc w:val="both"/>
        <w:rPr>
          <w:color w:val="000000"/>
          <w:sz w:val="28"/>
          <w:szCs w:val="28"/>
        </w:rPr>
      </w:pPr>
      <w:r w:rsidRPr="0053535F">
        <w:rPr>
          <w:color w:val="000000"/>
          <w:sz w:val="28"/>
          <w:szCs w:val="28"/>
        </w:rPr>
        <w:t>«</w:t>
      </w:r>
      <w:r w:rsidRPr="0053535F">
        <w:rPr>
          <w:b/>
          <w:color w:val="000000"/>
          <w:sz w:val="28"/>
          <w:szCs w:val="28"/>
        </w:rPr>
        <w:t>Статья 1</w:t>
      </w:r>
    </w:p>
    <w:p w:rsidR="00C465B6" w:rsidRPr="00357DA1" w:rsidRDefault="00C465B6" w:rsidP="00C465B6">
      <w:pPr>
        <w:ind w:firstLine="709"/>
        <w:jc w:val="both"/>
        <w:rPr>
          <w:color w:val="000000"/>
          <w:sz w:val="28"/>
          <w:szCs w:val="28"/>
        </w:rPr>
      </w:pPr>
      <w:r w:rsidRPr="00357DA1">
        <w:rPr>
          <w:color w:val="000000"/>
          <w:sz w:val="28"/>
          <w:szCs w:val="28"/>
        </w:rPr>
        <w:t>1. Утвердить основные характеристики республиканского бюджета Республики Коми на 2018 год:</w:t>
      </w:r>
    </w:p>
    <w:p w:rsidR="00C465B6" w:rsidRPr="00357DA1" w:rsidRDefault="00C465B6" w:rsidP="00C465B6">
      <w:pPr>
        <w:ind w:firstLine="709"/>
        <w:jc w:val="both"/>
        <w:rPr>
          <w:color w:val="000000"/>
          <w:sz w:val="28"/>
          <w:szCs w:val="28"/>
        </w:rPr>
      </w:pPr>
      <w:r w:rsidRPr="00357DA1">
        <w:rPr>
          <w:color w:val="000000"/>
          <w:sz w:val="28"/>
          <w:szCs w:val="28"/>
        </w:rPr>
        <w:t>общий объем доходов в сумме 67 356 879,8 тыс. рублей;</w:t>
      </w:r>
    </w:p>
    <w:p w:rsidR="00C465B6" w:rsidRPr="00357DA1" w:rsidRDefault="00C465B6" w:rsidP="00C465B6">
      <w:pPr>
        <w:ind w:firstLine="709"/>
        <w:jc w:val="both"/>
        <w:rPr>
          <w:color w:val="000000"/>
          <w:sz w:val="28"/>
          <w:szCs w:val="28"/>
        </w:rPr>
      </w:pPr>
      <w:r w:rsidRPr="00357DA1">
        <w:rPr>
          <w:color w:val="000000"/>
          <w:sz w:val="28"/>
          <w:szCs w:val="28"/>
        </w:rPr>
        <w:t>общий объем расходов в сумме 71 857 651,2 тыс. рублей;</w:t>
      </w:r>
    </w:p>
    <w:p w:rsidR="00C465B6" w:rsidRPr="00357DA1" w:rsidRDefault="00C465B6" w:rsidP="00C465B6">
      <w:pPr>
        <w:ind w:firstLine="709"/>
        <w:jc w:val="both"/>
        <w:rPr>
          <w:color w:val="000000"/>
          <w:sz w:val="28"/>
          <w:szCs w:val="28"/>
        </w:rPr>
      </w:pPr>
      <w:r w:rsidRPr="00357DA1">
        <w:rPr>
          <w:color w:val="000000"/>
          <w:sz w:val="28"/>
          <w:szCs w:val="28"/>
        </w:rPr>
        <w:t>дефицит в сумме 4 500 771,4 тыс. рублей.</w:t>
      </w:r>
    </w:p>
    <w:p w:rsidR="00C465B6" w:rsidRPr="00357DA1" w:rsidRDefault="00C465B6" w:rsidP="00C465B6">
      <w:pPr>
        <w:ind w:firstLine="709"/>
        <w:jc w:val="both"/>
        <w:rPr>
          <w:color w:val="000000"/>
          <w:sz w:val="28"/>
          <w:szCs w:val="28"/>
        </w:rPr>
      </w:pPr>
      <w:r w:rsidRPr="00357DA1">
        <w:rPr>
          <w:color w:val="000000"/>
          <w:sz w:val="28"/>
          <w:szCs w:val="28"/>
        </w:rPr>
        <w:t>2. Утвердить основные характеристики республиканского бюджета Республики Коми на 2019 год и на 2020 год:</w:t>
      </w:r>
    </w:p>
    <w:p w:rsidR="00C465B6" w:rsidRPr="00357DA1" w:rsidRDefault="00C465B6" w:rsidP="00C465B6">
      <w:pPr>
        <w:ind w:firstLine="709"/>
        <w:jc w:val="both"/>
        <w:rPr>
          <w:color w:val="000000"/>
          <w:sz w:val="28"/>
          <w:szCs w:val="28"/>
        </w:rPr>
      </w:pPr>
      <w:r w:rsidRPr="00357DA1">
        <w:rPr>
          <w:color w:val="000000"/>
          <w:sz w:val="28"/>
          <w:szCs w:val="28"/>
        </w:rPr>
        <w:t>общий объем доходов на 2019 год в сумме 69 089 285,1 тыс. рублей и на 2020 год в сумме 70 109 306,4 тыс. рублей;</w:t>
      </w:r>
    </w:p>
    <w:p w:rsidR="00C465B6" w:rsidRPr="00357DA1" w:rsidRDefault="00C465B6" w:rsidP="00C465B6">
      <w:pPr>
        <w:ind w:firstLine="709"/>
        <w:jc w:val="both"/>
        <w:rPr>
          <w:color w:val="000000"/>
          <w:sz w:val="28"/>
          <w:szCs w:val="28"/>
        </w:rPr>
      </w:pPr>
      <w:r w:rsidRPr="00357DA1">
        <w:rPr>
          <w:color w:val="000000"/>
          <w:sz w:val="28"/>
          <w:szCs w:val="28"/>
        </w:rPr>
        <w:t>общий объем расходов на 2019 год в сумме 68 059 553,4 тыс. рублей и на 2020 год в сумме 69 138 598,1 тыс. рублей;</w:t>
      </w:r>
    </w:p>
    <w:p w:rsidR="00C465B6" w:rsidRPr="00357DA1" w:rsidRDefault="00C465B6" w:rsidP="00C465B6">
      <w:pPr>
        <w:ind w:firstLine="709"/>
        <w:jc w:val="both"/>
        <w:rPr>
          <w:color w:val="000000"/>
          <w:sz w:val="28"/>
          <w:szCs w:val="28"/>
        </w:rPr>
      </w:pPr>
      <w:r w:rsidRPr="00357DA1">
        <w:rPr>
          <w:color w:val="000000"/>
          <w:sz w:val="28"/>
          <w:szCs w:val="28"/>
        </w:rPr>
        <w:t>профицит на 2019 год в сумме 1 029 731,7 тыс. рублей и на 2020 год в сумме 970 708,3 тыс. рублей.</w:t>
      </w:r>
    </w:p>
    <w:p w:rsidR="00C465B6" w:rsidRPr="001631BF" w:rsidRDefault="00C465B6" w:rsidP="00C465B6">
      <w:pPr>
        <w:ind w:firstLine="709"/>
        <w:jc w:val="both"/>
        <w:rPr>
          <w:color w:val="000000"/>
          <w:sz w:val="28"/>
          <w:szCs w:val="28"/>
        </w:rPr>
      </w:pPr>
      <w:r w:rsidRPr="001631BF">
        <w:rPr>
          <w:color w:val="000000"/>
          <w:sz w:val="28"/>
          <w:szCs w:val="28"/>
        </w:rPr>
        <w:lastRenderedPageBreak/>
        <w:t>3. Утвердить общий объем условно утвержденных расходов на 2019 год в сумме 4 405 412,5 тыс. рублей и на 2020 год в сумме 5 044 776,6 тыс. рублей</w:t>
      </w:r>
      <w:proofErr w:type="gramStart"/>
      <w:r w:rsidRPr="001631BF">
        <w:rPr>
          <w:color w:val="000000"/>
          <w:sz w:val="28"/>
          <w:szCs w:val="28"/>
        </w:rPr>
        <w:t>.».</w:t>
      </w:r>
      <w:proofErr w:type="gramEnd"/>
    </w:p>
    <w:p w:rsidR="00C465B6" w:rsidRPr="003368A3" w:rsidRDefault="00C465B6" w:rsidP="00C465B6">
      <w:pPr>
        <w:ind w:firstLine="709"/>
        <w:jc w:val="both"/>
        <w:rPr>
          <w:color w:val="000000"/>
          <w:sz w:val="28"/>
          <w:szCs w:val="28"/>
        </w:rPr>
      </w:pPr>
      <w:r w:rsidRPr="003368A3">
        <w:rPr>
          <w:color w:val="000000"/>
          <w:sz w:val="28"/>
          <w:szCs w:val="28"/>
        </w:rPr>
        <w:t>2. В статье 3:</w:t>
      </w:r>
    </w:p>
    <w:p w:rsidR="00C465B6" w:rsidRPr="003368A3" w:rsidRDefault="00C465B6" w:rsidP="00C465B6">
      <w:pPr>
        <w:ind w:firstLine="709"/>
        <w:jc w:val="both"/>
        <w:rPr>
          <w:color w:val="000000"/>
          <w:sz w:val="28"/>
          <w:szCs w:val="28"/>
        </w:rPr>
      </w:pPr>
      <w:r w:rsidRPr="003368A3">
        <w:rPr>
          <w:color w:val="000000"/>
          <w:sz w:val="28"/>
          <w:szCs w:val="28"/>
        </w:rPr>
        <w:t xml:space="preserve">1) в части 1 числа «5 263 414,0», «4 643 444,0» заменить </w:t>
      </w:r>
      <w:r>
        <w:rPr>
          <w:color w:val="000000"/>
          <w:sz w:val="28"/>
          <w:szCs w:val="28"/>
        </w:rPr>
        <w:t>соответстве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но </w:t>
      </w:r>
      <w:r w:rsidRPr="003368A3">
        <w:rPr>
          <w:color w:val="000000"/>
          <w:sz w:val="28"/>
          <w:szCs w:val="28"/>
        </w:rPr>
        <w:t>числами «5 614 808,0», «4 994 838,0»;</w:t>
      </w:r>
    </w:p>
    <w:p w:rsidR="00C465B6" w:rsidRPr="00521152" w:rsidRDefault="00C465B6" w:rsidP="00C465B6">
      <w:pPr>
        <w:ind w:firstLine="709"/>
        <w:jc w:val="both"/>
        <w:rPr>
          <w:color w:val="000000"/>
          <w:sz w:val="28"/>
          <w:szCs w:val="28"/>
        </w:rPr>
      </w:pPr>
      <w:r w:rsidRPr="00521152">
        <w:rPr>
          <w:color w:val="000000"/>
          <w:sz w:val="28"/>
          <w:szCs w:val="28"/>
        </w:rPr>
        <w:t>2) в части 4 числа «23 175</w:t>
      </w:r>
      <w:r w:rsidRPr="00521152">
        <w:rPr>
          <w:color w:val="000000"/>
          <w:sz w:val="28"/>
          <w:szCs w:val="28"/>
          <w:lang w:val="en-US"/>
        </w:rPr>
        <w:t> </w:t>
      </w:r>
      <w:r w:rsidRPr="00521152">
        <w:rPr>
          <w:color w:val="000000"/>
          <w:sz w:val="28"/>
          <w:szCs w:val="28"/>
        </w:rPr>
        <w:t>045,9», «23</w:t>
      </w:r>
      <w:r w:rsidRPr="00521152">
        <w:rPr>
          <w:color w:val="000000"/>
          <w:sz w:val="28"/>
          <w:szCs w:val="28"/>
          <w:lang w:val="en-US"/>
        </w:rPr>
        <w:t> </w:t>
      </w:r>
      <w:r w:rsidRPr="00521152">
        <w:rPr>
          <w:color w:val="000000"/>
          <w:sz w:val="28"/>
          <w:szCs w:val="28"/>
        </w:rPr>
        <w:t>045</w:t>
      </w:r>
      <w:r w:rsidRPr="00521152">
        <w:rPr>
          <w:color w:val="000000"/>
          <w:sz w:val="28"/>
          <w:szCs w:val="28"/>
          <w:lang w:val="en-US"/>
        </w:rPr>
        <w:t> </w:t>
      </w:r>
      <w:r w:rsidRPr="00521152">
        <w:rPr>
          <w:color w:val="000000"/>
          <w:sz w:val="28"/>
          <w:szCs w:val="28"/>
        </w:rPr>
        <w:t>191,0» заменить соотве</w:t>
      </w:r>
      <w:r w:rsidRPr="00521152">
        <w:rPr>
          <w:color w:val="000000"/>
          <w:sz w:val="28"/>
          <w:szCs w:val="28"/>
        </w:rPr>
        <w:t>т</w:t>
      </w:r>
      <w:r w:rsidRPr="00521152">
        <w:rPr>
          <w:color w:val="000000"/>
          <w:sz w:val="28"/>
          <w:szCs w:val="28"/>
        </w:rPr>
        <w:t>ственно числами «23 660</w:t>
      </w:r>
      <w:r w:rsidRPr="00521152">
        <w:rPr>
          <w:color w:val="000000"/>
          <w:sz w:val="28"/>
          <w:szCs w:val="28"/>
          <w:lang w:val="en-US"/>
        </w:rPr>
        <w:t> </w:t>
      </w:r>
      <w:r w:rsidRPr="00521152">
        <w:rPr>
          <w:color w:val="000000"/>
          <w:sz w:val="28"/>
          <w:szCs w:val="28"/>
        </w:rPr>
        <w:t>482,3», «23 450 627,4»;</w:t>
      </w:r>
    </w:p>
    <w:p w:rsidR="00C465B6" w:rsidRPr="00521152" w:rsidRDefault="00C465B6" w:rsidP="00C465B6">
      <w:pPr>
        <w:ind w:firstLine="709"/>
        <w:jc w:val="both"/>
        <w:rPr>
          <w:color w:val="000000"/>
          <w:sz w:val="28"/>
          <w:szCs w:val="28"/>
        </w:rPr>
      </w:pPr>
      <w:r w:rsidRPr="00521152">
        <w:rPr>
          <w:color w:val="000000"/>
          <w:sz w:val="28"/>
          <w:szCs w:val="28"/>
        </w:rPr>
        <w:t>3) в части 5 числа «18 360 682,0», «18 230 827,1» заменить соотве</w:t>
      </w:r>
      <w:r w:rsidRPr="00521152">
        <w:rPr>
          <w:color w:val="000000"/>
          <w:sz w:val="28"/>
          <w:szCs w:val="28"/>
        </w:rPr>
        <w:t>т</w:t>
      </w:r>
      <w:r w:rsidRPr="00521152">
        <w:rPr>
          <w:color w:val="000000"/>
          <w:sz w:val="28"/>
          <w:szCs w:val="28"/>
        </w:rPr>
        <w:t>ственно числами «18 589</w:t>
      </w:r>
      <w:r w:rsidRPr="00521152">
        <w:rPr>
          <w:color w:val="000000"/>
          <w:sz w:val="28"/>
          <w:szCs w:val="28"/>
          <w:lang w:val="en-US"/>
        </w:rPr>
        <w:t> </w:t>
      </w:r>
      <w:r w:rsidRPr="00521152">
        <w:rPr>
          <w:color w:val="000000"/>
          <w:sz w:val="28"/>
          <w:szCs w:val="28"/>
        </w:rPr>
        <w:t>599,1», «18 459 744,2»;</w:t>
      </w:r>
    </w:p>
    <w:p w:rsidR="00C465B6" w:rsidRPr="00521152" w:rsidRDefault="00C465B6" w:rsidP="00C465B6">
      <w:pPr>
        <w:ind w:firstLine="709"/>
        <w:jc w:val="both"/>
        <w:rPr>
          <w:color w:val="000000"/>
          <w:sz w:val="28"/>
          <w:szCs w:val="28"/>
        </w:rPr>
      </w:pPr>
      <w:r w:rsidRPr="00521152">
        <w:rPr>
          <w:color w:val="000000"/>
          <w:sz w:val="28"/>
          <w:szCs w:val="28"/>
        </w:rPr>
        <w:t>4) в части 6 числа «18 425 080,5», «18 295 225,6» заменить соотве</w:t>
      </w:r>
      <w:r w:rsidRPr="00521152">
        <w:rPr>
          <w:color w:val="000000"/>
          <w:sz w:val="28"/>
          <w:szCs w:val="28"/>
        </w:rPr>
        <w:t>т</w:t>
      </w:r>
      <w:r w:rsidRPr="00521152">
        <w:rPr>
          <w:color w:val="000000"/>
          <w:sz w:val="28"/>
          <w:szCs w:val="28"/>
        </w:rPr>
        <w:t>ственно числами «18 653 997,6», «18 524 142,7».</w:t>
      </w:r>
    </w:p>
    <w:p w:rsidR="00C465B6" w:rsidRPr="00CF1F04" w:rsidRDefault="00C465B6" w:rsidP="00C465B6">
      <w:pPr>
        <w:ind w:firstLine="709"/>
        <w:jc w:val="both"/>
        <w:rPr>
          <w:color w:val="000000"/>
          <w:sz w:val="28"/>
          <w:szCs w:val="28"/>
        </w:rPr>
      </w:pPr>
      <w:r w:rsidRPr="00CF1F04">
        <w:rPr>
          <w:color w:val="000000"/>
          <w:sz w:val="28"/>
          <w:szCs w:val="28"/>
        </w:rPr>
        <w:t>3. Части 1 - 4 статьи 13 изложить в следующей редакции:</w:t>
      </w:r>
    </w:p>
    <w:p w:rsidR="00C465B6" w:rsidRPr="00CF1F04" w:rsidRDefault="00C465B6" w:rsidP="00C465B6">
      <w:pPr>
        <w:ind w:firstLine="709"/>
        <w:jc w:val="both"/>
        <w:rPr>
          <w:sz w:val="28"/>
          <w:szCs w:val="28"/>
        </w:rPr>
      </w:pPr>
      <w:r w:rsidRPr="00CF1F04">
        <w:rPr>
          <w:color w:val="000000"/>
          <w:sz w:val="28"/>
          <w:szCs w:val="28"/>
        </w:rPr>
        <w:t>«</w:t>
      </w:r>
      <w:r w:rsidRPr="00CF1F04">
        <w:rPr>
          <w:sz w:val="28"/>
          <w:szCs w:val="28"/>
        </w:rPr>
        <w:t>1. Установить предельный объем государственного долга Республ</w:t>
      </w:r>
      <w:r w:rsidRPr="00CF1F04">
        <w:rPr>
          <w:sz w:val="28"/>
          <w:szCs w:val="28"/>
        </w:rPr>
        <w:t>и</w:t>
      </w:r>
      <w:r w:rsidRPr="00CF1F04">
        <w:rPr>
          <w:sz w:val="28"/>
          <w:szCs w:val="28"/>
        </w:rPr>
        <w:t>ки Коми на 2018 год в сумме 49 793 945,0 тыс. рублей.</w:t>
      </w:r>
    </w:p>
    <w:p w:rsidR="00C465B6" w:rsidRPr="00CF1F04" w:rsidRDefault="00C465B6" w:rsidP="00C465B6">
      <w:pPr>
        <w:ind w:firstLine="709"/>
        <w:jc w:val="both"/>
        <w:rPr>
          <w:sz w:val="28"/>
          <w:szCs w:val="28"/>
        </w:rPr>
      </w:pPr>
      <w:r w:rsidRPr="00CF1F04">
        <w:rPr>
          <w:sz w:val="28"/>
          <w:szCs w:val="28"/>
        </w:rPr>
        <w:t>2. Установить предельный объем государственного долга Республики Коми на 2019 год в сумме 53 544 615,1 тыс. рублей и на 2020 год в сумме 50 054 524,5 тыс. рублей.</w:t>
      </w:r>
    </w:p>
    <w:p w:rsidR="00C465B6" w:rsidRPr="00CF1F04" w:rsidRDefault="00C465B6" w:rsidP="00C465B6">
      <w:pPr>
        <w:ind w:firstLine="709"/>
        <w:jc w:val="both"/>
        <w:rPr>
          <w:sz w:val="28"/>
          <w:szCs w:val="28"/>
        </w:rPr>
      </w:pPr>
      <w:r w:rsidRPr="00CF1F04">
        <w:rPr>
          <w:sz w:val="28"/>
          <w:szCs w:val="28"/>
        </w:rPr>
        <w:t>3. Установить верхний предел государственного внутреннего долга Республики Коми по состоянию на 1 января 2019 года в сумме 41 796 947,4 тыс. рублей, в том числе верхний предел долга по государственным гара</w:t>
      </w:r>
      <w:r w:rsidRPr="00CF1F04">
        <w:rPr>
          <w:sz w:val="28"/>
          <w:szCs w:val="28"/>
        </w:rPr>
        <w:t>н</w:t>
      </w:r>
      <w:r w:rsidRPr="00CF1F04">
        <w:rPr>
          <w:sz w:val="28"/>
          <w:szCs w:val="28"/>
        </w:rPr>
        <w:t>тиям Республики Коми в сумме 100 600,4 тыс. рублей.</w:t>
      </w:r>
    </w:p>
    <w:p w:rsidR="00C465B6" w:rsidRPr="00CF1F04" w:rsidRDefault="00C465B6" w:rsidP="00C465B6">
      <w:pPr>
        <w:ind w:firstLine="709"/>
        <w:jc w:val="both"/>
        <w:rPr>
          <w:sz w:val="28"/>
          <w:szCs w:val="28"/>
        </w:rPr>
      </w:pPr>
      <w:r w:rsidRPr="00CF1F04">
        <w:rPr>
          <w:sz w:val="28"/>
          <w:szCs w:val="28"/>
        </w:rPr>
        <w:t xml:space="preserve">4. </w:t>
      </w:r>
      <w:proofErr w:type="gramStart"/>
      <w:r w:rsidRPr="00CF1F04">
        <w:rPr>
          <w:sz w:val="28"/>
          <w:szCs w:val="28"/>
        </w:rPr>
        <w:t>Установить верхний предел государственного внутреннего долга Республики Коми по состоянию на 1 января 2020 года в сумме 40 612 810,8 тыс. рублей, в том числе верхний предел долга по государственным гара</w:t>
      </w:r>
      <w:r w:rsidRPr="00CF1F04">
        <w:rPr>
          <w:sz w:val="28"/>
          <w:szCs w:val="28"/>
        </w:rPr>
        <w:t>н</w:t>
      </w:r>
      <w:r w:rsidRPr="00CF1F04">
        <w:rPr>
          <w:sz w:val="28"/>
          <w:szCs w:val="28"/>
        </w:rPr>
        <w:t>тиям Республики Коми в сумме 25 550,2 тыс. рублей, и на 1 января 2021 г</w:t>
      </w:r>
      <w:r w:rsidRPr="00CF1F04">
        <w:rPr>
          <w:sz w:val="28"/>
          <w:szCs w:val="28"/>
        </w:rPr>
        <w:t>о</w:t>
      </w:r>
      <w:r w:rsidRPr="00CF1F04">
        <w:rPr>
          <w:sz w:val="28"/>
          <w:szCs w:val="28"/>
        </w:rPr>
        <w:t>да в сумме 39 556 966,2 тыс. рублей, в том числе верхний предел долга по государственным</w:t>
      </w:r>
      <w:proofErr w:type="gramEnd"/>
      <w:r w:rsidRPr="00CF1F04">
        <w:rPr>
          <w:sz w:val="28"/>
          <w:szCs w:val="28"/>
        </w:rPr>
        <w:t xml:space="preserve"> гарантиям Республики Коми в сумме 0 рублей</w:t>
      </w:r>
      <w:proofErr w:type="gramStart"/>
      <w:r w:rsidRPr="00CF1F04">
        <w:rPr>
          <w:sz w:val="28"/>
          <w:szCs w:val="28"/>
        </w:rPr>
        <w:t>.».</w:t>
      </w:r>
      <w:proofErr w:type="gramEnd"/>
    </w:p>
    <w:p w:rsidR="00C465B6" w:rsidRPr="005B58B8" w:rsidRDefault="00C465B6" w:rsidP="00C465B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5B58B8">
        <w:rPr>
          <w:color w:val="000000"/>
          <w:sz w:val="28"/>
          <w:szCs w:val="28"/>
        </w:rPr>
        <w:t>. Пункт 4 части 1 статьи 23 изложить в следующей редакции:</w:t>
      </w:r>
    </w:p>
    <w:p w:rsidR="00C465B6" w:rsidRDefault="00C465B6" w:rsidP="00C465B6">
      <w:pPr>
        <w:ind w:firstLine="709"/>
        <w:jc w:val="both"/>
        <w:rPr>
          <w:color w:val="000000"/>
          <w:sz w:val="28"/>
          <w:szCs w:val="28"/>
        </w:rPr>
      </w:pPr>
      <w:r w:rsidRPr="005B58B8">
        <w:rPr>
          <w:color w:val="000000"/>
          <w:sz w:val="28"/>
          <w:szCs w:val="28"/>
        </w:rPr>
        <w:t xml:space="preserve">«4) бюджетных ассигнований, предусмотренных на повышение </w:t>
      </w:r>
      <w:proofErr w:type="gramStart"/>
      <w:r w:rsidRPr="005B58B8">
        <w:rPr>
          <w:color w:val="000000"/>
          <w:sz w:val="28"/>
          <w:szCs w:val="28"/>
        </w:rPr>
        <w:t>оплаты труда отдельных категорий работников бюджетной сферы</w:t>
      </w:r>
      <w:proofErr w:type="gramEnd"/>
      <w:r w:rsidRPr="005B58B8">
        <w:rPr>
          <w:color w:val="000000"/>
          <w:sz w:val="28"/>
          <w:szCs w:val="28"/>
        </w:rPr>
        <w:t xml:space="preserve">  в соотве</w:t>
      </w:r>
      <w:r w:rsidRPr="005B58B8">
        <w:rPr>
          <w:color w:val="000000"/>
          <w:sz w:val="28"/>
          <w:szCs w:val="28"/>
        </w:rPr>
        <w:t>т</w:t>
      </w:r>
      <w:r w:rsidRPr="005B58B8">
        <w:rPr>
          <w:color w:val="000000"/>
          <w:sz w:val="28"/>
          <w:szCs w:val="28"/>
        </w:rPr>
        <w:t xml:space="preserve">ствии с </w:t>
      </w:r>
      <w:r w:rsidRPr="008C2F8D">
        <w:rPr>
          <w:color w:val="000000"/>
          <w:sz w:val="28"/>
          <w:szCs w:val="28"/>
        </w:rPr>
        <w:t>порядком, установленным Правительством Республики Коми;».</w:t>
      </w:r>
    </w:p>
    <w:p w:rsidR="00C465B6" w:rsidRDefault="00C465B6" w:rsidP="00C465B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В статье 25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:</w:t>
      </w:r>
    </w:p>
    <w:p w:rsidR="00C465B6" w:rsidRDefault="00C465B6" w:rsidP="00C465B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 части 1 слова «</w:t>
      </w:r>
      <w:r w:rsidRPr="00064F77">
        <w:rPr>
          <w:color w:val="000000"/>
          <w:sz w:val="28"/>
          <w:szCs w:val="28"/>
        </w:rPr>
        <w:t>с 1 января 2018 года</w:t>
      </w:r>
      <w:r>
        <w:rPr>
          <w:color w:val="000000"/>
          <w:sz w:val="28"/>
          <w:szCs w:val="28"/>
        </w:rPr>
        <w:t>» исключить;</w:t>
      </w:r>
    </w:p>
    <w:p w:rsidR="00C465B6" w:rsidRDefault="00C465B6" w:rsidP="00C465B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часть 2 изложить в следующей редакции:</w:t>
      </w:r>
    </w:p>
    <w:p w:rsidR="00C465B6" w:rsidRPr="00064F77" w:rsidRDefault="00C465B6" w:rsidP="00C465B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«2. </w:t>
      </w:r>
      <w:proofErr w:type="gramStart"/>
      <w:r w:rsidRPr="00064F77">
        <w:rPr>
          <w:color w:val="000000"/>
          <w:sz w:val="28"/>
          <w:szCs w:val="28"/>
        </w:rPr>
        <w:t>Дополнительный размер субвенции, указанный в части 1 насто</w:t>
      </w:r>
      <w:r w:rsidRPr="00064F77">
        <w:rPr>
          <w:color w:val="000000"/>
          <w:sz w:val="28"/>
          <w:szCs w:val="28"/>
        </w:rPr>
        <w:t>я</w:t>
      </w:r>
      <w:r w:rsidRPr="00064F77">
        <w:rPr>
          <w:color w:val="000000"/>
          <w:sz w:val="28"/>
          <w:szCs w:val="28"/>
        </w:rPr>
        <w:t>щей статьи, определен по каждому муниципальному образованию в Респу</w:t>
      </w:r>
      <w:r w:rsidRPr="00064F77">
        <w:rPr>
          <w:color w:val="000000"/>
          <w:sz w:val="28"/>
          <w:szCs w:val="28"/>
        </w:rPr>
        <w:t>б</w:t>
      </w:r>
      <w:r w:rsidRPr="00064F77">
        <w:rPr>
          <w:color w:val="000000"/>
          <w:sz w:val="28"/>
          <w:szCs w:val="28"/>
        </w:rPr>
        <w:t xml:space="preserve">лике Коми в расчете на год исходя из численности прочего персонала </w:t>
      </w:r>
      <w:r>
        <w:rPr>
          <w:color w:val="000000"/>
          <w:sz w:val="28"/>
          <w:szCs w:val="28"/>
        </w:rPr>
        <w:t xml:space="preserve">по состоянию на 1 января и 1 мая 2018 года </w:t>
      </w:r>
      <w:r w:rsidRPr="00064F7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разницы между фактической сред</w:t>
      </w:r>
      <w:r w:rsidRPr="00064F77">
        <w:rPr>
          <w:color w:val="000000"/>
          <w:sz w:val="28"/>
          <w:szCs w:val="28"/>
        </w:rPr>
        <w:t>немесячной оплатой труда прочего персонала по состоянию на 1 января 2018 го</w:t>
      </w:r>
      <w:r>
        <w:rPr>
          <w:color w:val="000000"/>
          <w:sz w:val="28"/>
          <w:szCs w:val="28"/>
        </w:rPr>
        <w:t xml:space="preserve">да и </w:t>
      </w:r>
      <w:r w:rsidRPr="00064F77">
        <w:rPr>
          <w:color w:val="000000"/>
          <w:sz w:val="28"/>
          <w:szCs w:val="28"/>
        </w:rPr>
        <w:t>минимальным размером оплаты труда в соответствии с</w:t>
      </w:r>
      <w:proofErr w:type="gramEnd"/>
      <w:r w:rsidRPr="00064F77">
        <w:rPr>
          <w:color w:val="000000"/>
          <w:sz w:val="28"/>
          <w:szCs w:val="28"/>
        </w:rPr>
        <w:t xml:space="preserve"> федеральным законодател</w:t>
      </w:r>
      <w:r w:rsidRPr="00064F77">
        <w:rPr>
          <w:color w:val="000000"/>
          <w:sz w:val="28"/>
          <w:szCs w:val="28"/>
        </w:rPr>
        <w:t>ь</w:t>
      </w:r>
      <w:r w:rsidRPr="00064F77">
        <w:rPr>
          <w:color w:val="000000"/>
          <w:sz w:val="28"/>
          <w:szCs w:val="28"/>
        </w:rPr>
        <w:t>ством</w:t>
      </w:r>
      <w:proofErr w:type="gramStart"/>
      <w:r w:rsidRPr="00064F7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:rsidR="00C465B6" w:rsidRPr="008C2F8D" w:rsidRDefault="00C465B6" w:rsidP="00C465B6">
      <w:pPr>
        <w:ind w:firstLine="709"/>
        <w:jc w:val="both"/>
        <w:rPr>
          <w:color w:val="000000"/>
          <w:sz w:val="28"/>
          <w:szCs w:val="28"/>
        </w:rPr>
      </w:pPr>
      <w:r w:rsidRPr="008C2F8D">
        <w:rPr>
          <w:color w:val="000000"/>
          <w:sz w:val="28"/>
          <w:szCs w:val="28"/>
        </w:rPr>
        <w:t>6. Дополнить Закон статьей 28</w:t>
      </w:r>
      <w:r w:rsidRPr="008C2F8D">
        <w:rPr>
          <w:color w:val="000000"/>
          <w:sz w:val="28"/>
          <w:szCs w:val="28"/>
          <w:vertAlign w:val="superscript"/>
        </w:rPr>
        <w:t>2</w:t>
      </w:r>
      <w:r w:rsidRPr="008C2F8D">
        <w:rPr>
          <w:color w:val="000000"/>
          <w:sz w:val="28"/>
          <w:szCs w:val="28"/>
        </w:rPr>
        <w:t xml:space="preserve"> следующего содержания:</w:t>
      </w:r>
    </w:p>
    <w:p w:rsidR="00C465B6" w:rsidRPr="008C2F8D" w:rsidRDefault="00C465B6" w:rsidP="00C465B6">
      <w:pPr>
        <w:ind w:firstLine="709"/>
        <w:jc w:val="both"/>
        <w:rPr>
          <w:b/>
          <w:color w:val="000000"/>
          <w:sz w:val="28"/>
          <w:szCs w:val="28"/>
        </w:rPr>
      </w:pPr>
      <w:r w:rsidRPr="008C2F8D">
        <w:rPr>
          <w:b/>
          <w:color w:val="000000"/>
          <w:sz w:val="28"/>
          <w:szCs w:val="28"/>
        </w:rPr>
        <w:lastRenderedPageBreak/>
        <w:t>«Статья 28</w:t>
      </w:r>
      <w:r w:rsidRPr="008C2F8D">
        <w:rPr>
          <w:b/>
          <w:color w:val="000000"/>
          <w:sz w:val="28"/>
          <w:szCs w:val="28"/>
          <w:vertAlign w:val="superscript"/>
        </w:rPr>
        <w:t>2</w:t>
      </w:r>
    </w:p>
    <w:p w:rsidR="00C465B6" w:rsidRDefault="00C465B6" w:rsidP="00C465B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Установить, что в 2018 году не допускается увеличение предельной штатной численности государственных гражданских служащих Республики Коми, иных работников органов исполнительной власти Республики Коми, государственных органов Республики Коми (за исключением случая созд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государственного казенного учреждения либо увеличения численности государственного казенного учреждения в целях обеспечения оптимизации расходов республиканского бюджета Республики Коми на государственное управление).».</w:t>
      </w:r>
      <w:proofErr w:type="gramEnd"/>
    </w:p>
    <w:p w:rsidR="00C465B6" w:rsidRPr="004F28CD" w:rsidRDefault="00C465B6" w:rsidP="00C465B6">
      <w:pPr>
        <w:ind w:firstLine="709"/>
        <w:jc w:val="both"/>
        <w:rPr>
          <w:color w:val="000000"/>
          <w:sz w:val="28"/>
          <w:szCs w:val="28"/>
        </w:rPr>
      </w:pPr>
      <w:r w:rsidRPr="004F28CD">
        <w:rPr>
          <w:color w:val="000000"/>
          <w:sz w:val="28"/>
          <w:szCs w:val="28"/>
        </w:rPr>
        <w:t>7. Приложение 1 к Закону Республики Коми «О республиканском бюджете Республики Коми на 2018 год и плановый период 2019 и 2020 г</w:t>
      </w:r>
      <w:r w:rsidRPr="004F28CD">
        <w:rPr>
          <w:color w:val="000000"/>
          <w:sz w:val="28"/>
          <w:szCs w:val="28"/>
        </w:rPr>
        <w:t>о</w:t>
      </w:r>
      <w:r w:rsidRPr="004F28CD">
        <w:rPr>
          <w:color w:val="000000"/>
          <w:sz w:val="28"/>
          <w:szCs w:val="28"/>
        </w:rPr>
        <w:t>дов» изложить в редакции согласно приложению 1 к настоящему Закону.</w:t>
      </w:r>
    </w:p>
    <w:p w:rsidR="00C465B6" w:rsidRPr="004F28CD" w:rsidRDefault="00C465B6" w:rsidP="00C465B6">
      <w:pPr>
        <w:ind w:firstLine="709"/>
        <w:jc w:val="both"/>
        <w:rPr>
          <w:color w:val="000000"/>
          <w:sz w:val="28"/>
          <w:szCs w:val="28"/>
        </w:rPr>
      </w:pPr>
      <w:r w:rsidRPr="004F28CD">
        <w:rPr>
          <w:color w:val="000000"/>
          <w:sz w:val="28"/>
          <w:szCs w:val="28"/>
        </w:rPr>
        <w:t>8. Приложение 2 к Закону Республики Коми «О республиканском бюджете Республики Коми на 2018 год и плановый период 2019 и 2020 г</w:t>
      </w:r>
      <w:r w:rsidRPr="004F28CD">
        <w:rPr>
          <w:color w:val="000000"/>
          <w:sz w:val="28"/>
          <w:szCs w:val="28"/>
        </w:rPr>
        <w:t>о</w:t>
      </w:r>
      <w:r w:rsidRPr="004F28CD">
        <w:rPr>
          <w:color w:val="000000"/>
          <w:sz w:val="28"/>
          <w:szCs w:val="28"/>
        </w:rPr>
        <w:t>дов» изложить в редакции согласно приложению 2 к настоящему Закону.</w:t>
      </w:r>
    </w:p>
    <w:p w:rsidR="00C465B6" w:rsidRPr="004F28CD" w:rsidRDefault="00C465B6" w:rsidP="00C465B6">
      <w:pPr>
        <w:ind w:firstLine="709"/>
        <w:jc w:val="both"/>
        <w:rPr>
          <w:color w:val="000000"/>
          <w:sz w:val="28"/>
          <w:szCs w:val="28"/>
        </w:rPr>
      </w:pPr>
      <w:r w:rsidRPr="004F28CD">
        <w:rPr>
          <w:color w:val="000000"/>
          <w:sz w:val="28"/>
          <w:szCs w:val="28"/>
        </w:rPr>
        <w:t>9. Приложение 3 к Закону Республики Коми «О республиканском бюджете Республики Коми на 2018 год и плановый период 2019 и 2020 г</w:t>
      </w:r>
      <w:r w:rsidRPr="004F28CD">
        <w:rPr>
          <w:color w:val="000000"/>
          <w:sz w:val="28"/>
          <w:szCs w:val="28"/>
        </w:rPr>
        <w:t>о</w:t>
      </w:r>
      <w:r w:rsidRPr="004F28CD">
        <w:rPr>
          <w:color w:val="000000"/>
          <w:sz w:val="28"/>
          <w:szCs w:val="28"/>
        </w:rPr>
        <w:t>дов» изложить в редакции согласно приложению 3 к настоящему Закону.</w:t>
      </w:r>
    </w:p>
    <w:p w:rsidR="00C465B6" w:rsidRPr="004F28CD" w:rsidRDefault="00C465B6" w:rsidP="00C465B6">
      <w:pPr>
        <w:ind w:firstLine="709"/>
        <w:jc w:val="both"/>
        <w:rPr>
          <w:color w:val="000000"/>
          <w:sz w:val="28"/>
          <w:szCs w:val="28"/>
        </w:rPr>
      </w:pPr>
      <w:r w:rsidRPr="004F28CD">
        <w:rPr>
          <w:color w:val="000000"/>
          <w:sz w:val="28"/>
          <w:szCs w:val="28"/>
        </w:rPr>
        <w:t>10. Приложение 4 к Закону Республики Коми «О республиканском бюджете Республики Коми на 2018 год и плановый период 2019 и 2020 г</w:t>
      </w:r>
      <w:r w:rsidRPr="004F28CD">
        <w:rPr>
          <w:color w:val="000000"/>
          <w:sz w:val="28"/>
          <w:szCs w:val="28"/>
        </w:rPr>
        <w:t>о</w:t>
      </w:r>
      <w:r w:rsidRPr="004F28CD">
        <w:rPr>
          <w:color w:val="000000"/>
          <w:sz w:val="28"/>
          <w:szCs w:val="28"/>
        </w:rPr>
        <w:t>дов» изложить в редакции согласно приложению 4 к настоящему Закону.</w:t>
      </w:r>
    </w:p>
    <w:p w:rsidR="00C465B6" w:rsidRPr="004F28CD" w:rsidRDefault="00C465B6" w:rsidP="00C465B6">
      <w:pPr>
        <w:ind w:firstLine="709"/>
        <w:jc w:val="both"/>
        <w:rPr>
          <w:color w:val="000000"/>
          <w:sz w:val="28"/>
          <w:szCs w:val="28"/>
        </w:rPr>
      </w:pPr>
      <w:r w:rsidRPr="004F28CD">
        <w:rPr>
          <w:color w:val="000000"/>
          <w:sz w:val="28"/>
          <w:szCs w:val="28"/>
        </w:rPr>
        <w:t>11. Приложение 5 к Закону Республики Коми «О республиканском бюджете Республики Коми на 2018 год и плановый период 2019 и 2020 г</w:t>
      </w:r>
      <w:r w:rsidRPr="004F28CD">
        <w:rPr>
          <w:color w:val="000000"/>
          <w:sz w:val="28"/>
          <w:szCs w:val="28"/>
        </w:rPr>
        <w:t>о</w:t>
      </w:r>
      <w:r w:rsidRPr="004F28CD">
        <w:rPr>
          <w:color w:val="000000"/>
          <w:sz w:val="28"/>
          <w:szCs w:val="28"/>
        </w:rPr>
        <w:t>дов» изложить в редакции согласно приложению 5 к настоящему Закону.</w:t>
      </w:r>
    </w:p>
    <w:p w:rsidR="00C465B6" w:rsidRPr="004F28CD" w:rsidRDefault="00C465B6" w:rsidP="00C465B6">
      <w:pPr>
        <w:ind w:firstLine="709"/>
        <w:jc w:val="both"/>
        <w:rPr>
          <w:color w:val="000000"/>
          <w:sz w:val="28"/>
          <w:szCs w:val="28"/>
        </w:rPr>
      </w:pPr>
      <w:r w:rsidRPr="004F28CD">
        <w:rPr>
          <w:color w:val="000000"/>
          <w:sz w:val="28"/>
          <w:szCs w:val="28"/>
        </w:rPr>
        <w:t>12. Приложение 6 к Закону Республики Коми «О республиканском бюджете Республики Коми на 2018 год и плановый период 2019 и 2020 г</w:t>
      </w:r>
      <w:r w:rsidRPr="004F28CD">
        <w:rPr>
          <w:color w:val="000000"/>
          <w:sz w:val="28"/>
          <w:szCs w:val="28"/>
        </w:rPr>
        <w:t>о</w:t>
      </w:r>
      <w:r w:rsidRPr="004F28CD">
        <w:rPr>
          <w:color w:val="000000"/>
          <w:sz w:val="28"/>
          <w:szCs w:val="28"/>
        </w:rPr>
        <w:t>дов» изложить в редакции согласно приложению 6 к настоящему Закону.</w:t>
      </w:r>
    </w:p>
    <w:p w:rsidR="00C465B6" w:rsidRDefault="00C465B6" w:rsidP="00C465B6">
      <w:pPr>
        <w:ind w:firstLine="709"/>
        <w:jc w:val="both"/>
        <w:rPr>
          <w:color w:val="000000"/>
          <w:sz w:val="28"/>
          <w:szCs w:val="28"/>
          <w:highlight w:val="lightGray"/>
        </w:rPr>
      </w:pPr>
      <w:r w:rsidRPr="004F28CD">
        <w:rPr>
          <w:color w:val="000000"/>
          <w:sz w:val="28"/>
          <w:szCs w:val="28"/>
        </w:rPr>
        <w:t>13. Приложение 8 к Закону Республики Коми «О республиканском бюджете Республики Коми на 2018 год и плановый период 2019 и 2020 г</w:t>
      </w:r>
      <w:r w:rsidRPr="004F28CD">
        <w:rPr>
          <w:color w:val="000000"/>
          <w:sz w:val="28"/>
          <w:szCs w:val="28"/>
        </w:rPr>
        <w:t>о</w:t>
      </w:r>
      <w:r w:rsidRPr="004F28CD">
        <w:rPr>
          <w:color w:val="000000"/>
          <w:sz w:val="28"/>
          <w:szCs w:val="28"/>
        </w:rPr>
        <w:t xml:space="preserve">дов» изложить в редакции согласно приложению </w:t>
      </w:r>
      <w:r>
        <w:rPr>
          <w:color w:val="000000"/>
          <w:sz w:val="28"/>
          <w:szCs w:val="28"/>
        </w:rPr>
        <w:t xml:space="preserve">7 </w:t>
      </w:r>
      <w:r w:rsidRPr="004F28CD">
        <w:rPr>
          <w:color w:val="000000"/>
          <w:sz w:val="28"/>
          <w:szCs w:val="28"/>
        </w:rPr>
        <w:t>к настоящему Закону.</w:t>
      </w:r>
    </w:p>
    <w:p w:rsidR="00C465B6" w:rsidRPr="00DE1B7E" w:rsidRDefault="00C465B6" w:rsidP="00C465B6">
      <w:pPr>
        <w:ind w:firstLine="709"/>
        <w:jc w:val="both"/>
        <w:rPr>
          <w:color w:val="000000"/>
          <w:sz w:val="28"/>
          <w:szCs w:val="28"/>
        </w:rPr>
      </w:pPr>
      <w:r w:rsidRPr="00DE1B7E">
        <w:rPr>
          <w:color w:val="000000"/>
          <w:sz w:val="28"/>
          <w:szCs w:val="28"/>
        </w:rPr>
        <w:t>14. Приложение 13 к Закону Республики Коми «О республиканском бюджете Республики Коми на 2018 год и плановый период 2019 и 2020 г</w:t>
      </w:r>
      <w:r w:rsidRPr="00DE1B7E">
        <w:rPr>
          <w:color w:val="000000"/>
          <w:sz w:val="28"/>
          <w:szCs w:val="28"/>
        </w:rPr>
        <w:t>о</w:t>
      </w:r>
      <w:r w:rsidRPr="00DE1B7E">
        <w:rPr>
          <w:color w:val="000000"/>
          <w:sz w:val="28"/>
          <w:szCs w:val="28"/>
        </w:rPr>
        <w:t>дов» изложить в редакции согласно приложению 8 к настоящему Закону.</w:t>
      </w:r>
    </w:p>
    <w:p w:rsidR="00C465B6" w:rsidRPr="00DE1B7E" w:rsidRDefault="00C465B6" w:rsidP="00C465B6">
      <w:pPr>
        <w:ind w:firstLine="709"/>
        <w:jc w:val="both"/>
        <w:rPr>
          <w:color w:val="000000"/>
          <w:sz w:val="28"/>
          <w:szCs w:val="28"/>
        </w:rPr>
      </w:pPr>
      <w:r w:rsidRPr="00DE1B7E">
        <w:rPr>
          <w:color w:val="000000"/>
          <w:sz w:val="28"/>
          <w:szCs w:val="28"/>
        </w:rPr>
        <w:t>15. Приложение 14 к Закону Республики Коми «О республиканском бюджете Республики Коми на 2018 год и плановый период 2019 и 2020 г</w:t>
      </w:r>
      <w:r w:rsidRPr="00DE1B7E">
        <w:rPr>
          <w:color w:val="000000"/>
          <w:sz w:val="28"/>
          <w:szCs w:val="28"/>
        </w:rPr>
        <w:t>о</w:t>
      </w:r>
      <w:r w:rsidRPr="00DE1B7E">
        <w:rPr>
          <w:color w:val="000000"/>
          <w:sz w:val="28"/>
          <w:szCs w:val="28"/>
        </w:rPr>
        <w:t>дов» изложить в редакции согласно приложению 9 к настоящему Закону.</w:t>
      </w:r>
    </w:p>
    <w:p w:rsidR="00C465B6" w:rsidRPr="00DE1B7E" w:rsidRDefault="00C465B6" w:rsidP="00C465B6">
      <w:pPr>
        <w:ind w:firstLine="709"/>
        <w:jc w:val="both"/>
        <w:rPr>
          <w:color w:val="000000"/>
          <w:sz w:val="28"/>
          <w:szCs w:val="28"/>
        </w:rPr>
      </w:pPr>
      <w:r w:rsidRPr="00DE1B7E">
        <w:rPr>
          <w:color w:val="000000"/>
          <w:sz w:val="28"/>
          <w:szCs w:val="28"/>
        </w:rPr>
        <w:t>16. Приложение 15 к Закону Республики Коми «О республиканском бюджете Республики Коми на 2018 год и плановый период 2019 и 2020 г</w:t>
      </w:r>
      <w:r w:rsidRPr="00DE1B7E">
        <w:rPr>
          <w:color w:val="000000"/>
          <w:sz w:val="28"/>
          <w:szCs w:val="28"/>
        </w:rPr>
        <w:t>о</w:t>
      </w:r>
      <w:r w:rsidRPr="00DE1B7E">
        <w:rPr>
          <w:color w:val="000000"/>
          <w:sz w:val="28"/>
          <w:szCs w:val="28"/>
        </w:rPr>
        <w:t>дов» изложить в редакции согласно приложению 10 к настоящему Закону.</w:t>
      </w:r>
    </w:p>
    <w:p w:rsidR="00C465B6" w:rsidRPr="00366929" w:rsidRDefault="00C465B6" w:rsidP="00C465B6">
      <w:pPr>
        <w:ind w:firstLine="709"/>
        <w:jc w:val="both"/>
        <w:rPr>
          <w:color w:val="000000"/>
          <w:sz w:val="28"/>
          <w:szCs w:val="28"/>
        </w:rPr>
      </w:pPr>
      <w:r w:rsidRPr="00366929">
        <w:rPr>
          <w:color w:val="000000"/>
          <w:sz w:val="28"/>
          <w:szCs w:val="28"/>
        </w:rPr>
        <w:t>17. Таблицу 3 приложения 18 к Закону Республики Коми «О респу</w:t>
      </w:r>
      <w:r w:rsidRPr="00366929">
        <w:rPr>
          <w:color w:val="000000"/>
          <w:sz w:val="28"/>
          <w:szCs w:val="28"/>
        </w:rPr>
        <w:t>б</w:t>
      </w:r>
      <w:r w:rsidRPr="00366929">
        <w:rPr>
          <w:color w:val="000000"/>
          <w:sz w:val="28"/>
          <w:szCs w:val="28"/>
        </w:rPr>
        <w:t>ликанском бюджете Республики Коми на 2018 год и плановый период 2019 и 2020 годов» изложить в редакции согласно приложению 11 к настоящему Закону.</w:t>
      </w:r>
    </w:p>
    <w:p w:rsidR="00C465B6" w:rsidRDefault="00C465B6" w:rsidP="00C465B6">
      <w:pPr>
        <w:ind w:firstLine="709"/>
        <w:jc w:val="both"/>
        <w:rPr>
          <w:color w:val="000000"/>
          <w:sz w:val="28"/>
          <w:szCs w:val="28"/>
        </w:rPr>
      </w:pPr>
      <w:r w:rsidRPr="00366929">
        <w:rPr>
          <w:color w:val="000000"/>
          <w:sz w:val="28"/>
          <w:szCs w:val="28"/>
        </w:rPr>
        <w:lastRenderedPageBreak/>
        <w:t>18. Таблицу 5 приложения 18 к Закону Республики Коми «О респу</w:t>
      </w:r>
      <w:r w:rsidRPr="00366929">
        <w:rPr>
          <w:color w:val="000000"/>
          <w:sz w:val="28"/>
          <w:szCs w:val="28"/>
        </w:rPr>
        <w:t>б</w:t>
      </w:r>
      <w:r w:rsidRPr="00366929">
        <w:rPr>
          <w:color w:val="000000"/>
          <w:sz w:val="28"/>
          <w:szCs w:val="28"/>
        </w:rPr>
        <w:t>ликанском бюджете Республики Коми на 2018 год и плановый период 2019 и 2020 годов» изложить в редакции согласно приложению 12 к настоящему Закону.</w:t>
      </w:r>
    </w:p>
    <w:p w:rsidR="00C465B6" w:rsidRDefault="00C465B6" w:rsidP="00C465B6">
      <w:pPr>
        <w:ind w:firstLine="709"/>
        <w:jc w:val="both"/>
        <w:rPr>
          <w:color w:val="000000"/>
          <w:sz w:val="28"/>
          <w:szCs w:val="28"/>
        </w:rPr>
      </w:pPr>
      <w:r w:rsidRPr="0036692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9</w:t>
      </w:r>
      <w:r w:rsidRPr="00366929">
        <w:rPr>
          <w:color w:val="000000"/>
          <w:sz w:val="28"/>
          <w:szCs w:val="28"/>
        </w:rPr>
        <w:t xml:space="preserve">. Таблицу </w:t>
      </w:r>
      <w:r>
        <w:rPr>
          <w:color w:val="000000"/>
          <w:sz w:val="28"/>
          <w:szCs w:val="28"/>
        </w:rPr>
        <w:t>6</w:t>
      </w:r>
      <w:r w:rsidRPr="00366929">
        <w:rPr>
          <w:color w:val="000000"/>
          <w:sz w:val="28"/>
          <w:szCs w:val="28"/>
        </w:rPr>
        <w:t xml:space="preserve"> приложения 18 к Закону Республики Коми «О респу</w:t>
      </w:r>
      <w:r w:rsidRPr="00366929">
        <w:rPr>
          <w:color w:val="000000"/>
          <w:sz w:val="28"/>
          <w:szCs w:val="28"/>
        </w:rPr>
        <w:t>б</w:t>
      </w:r>
      <w:r w:rsidRPr="00366929">
        <w:rPr>
          <w:color w:val="000000"/>
          <w:sz w:val="28"/>
          <w:szCs w:val="28"/>
        </w:rPr>
        <w:t>ликанском бюджете Республики Коми на 2018 год и плановый период 2019 и 2020 годов» изложить в редакции согласно приложению 1</w:t>
      </w:r>
      <w:r>
        <w:rPr>
          <w:color w:val="000000"/>
          <w:sz w:val="28"/>
          <w:szCs w:val="28"/>
        </w:rPr>
        <w:t>3</w:t>
      </w:r>
      <w:r w:rsidRPr="00366929">
        <w:rPr>
          <w:color w:val="000000"/>
          <w:sz w:val="28"/>
          <w:szCs w:val="28"/>
        </w:rPr>
        <w:t xml:space="preserve"> к настоящему Закону.</w:t>
      </w:r>
    </w:p>
    <w:p w:rsidR="00C465B6" w:rsidRPr="00366929" w:rsidRDefault="00C465B6" w:rsidP="00C465B6">
      <w:pPr>
        <w:ind w:firstLine="709"/>
        <w:jc w:val="both"/>
        <w:rPr>
          <w:color w:val="000000"/>
          <w:sz w:val="28"/>
          <w:szCs w:val="28"/>
        </w:rPr>
      </w:pPr>
      <w:r w:rsidRPr="00366929">
        <w:rPr>
          <w:color w:val="000000"/>
          <w:sz w:val="28"/>
          <w:szCs w:val="28"/>
        </w:rPr>
        <w:t>20. Таблицу 14 приложения 18 к Закону Республики Коми «О респу</w:t>
      </w:r>
      <w:r w:rsidRPr="00366929">
        <w:rPr>
          <w:color w:val="000000"/>
          <w:sz w:val="28"/>
          <w:szCs w:val="28"/>
        </w:rPr>
        <w:t>б</w:t>
      </w:r>
      <w:r w:rsidRPr="00366929">
        <w:rPr>
          <w:color w:val="000000"/>
          <w:sz w:val="28"/>
          <w:szCs w:val="28"/>
        </w:rPr>
        <w:t>ликанском бюджете Республики Коми на 2018 год и плановый период 2019 и 2020 годов» изложить в редакции согласно приложению 14 к настоящему Закону.</w:t>
      </w:r>
    </w:p>
    <w:p w:rsidR="00C465B6" w:rsidRPr="00366929" w:rsidRDefault="00C465B6" w:rsidP="00C465B6">
      <w:pPr>
        <w:ind w:firstLine="709"/>
        <w:jc w:val="both"/>
        <w:rPr>
          <w:color w:val="000000"/>
          <w:sz w:val="28"/>
          <w:szCs w:val="28"/>
        </w:rPr>
      </w:pPr>
      <w:r w:rsidRPr="00366929">
        <w:rPr>
          <w:color w:val="000000"/>
          <w:sz w:val="28"/>
          <w:szCs w:val="28"/>
        </w:rPr>
        <w:t>21. Таблицу 19 приложения 18 к Закону Республики Коми «О респу</w:t>
      </w:r>
      <w:r w:rsidRPr="00366929">
        <w:rPr>
          <w:color w:val="000000"/>
          <w:sz w:val="28"/>
          <w:szCs w:val="28"/>
        </w:rPr>
        <w:t>б</w:t>
      </w:r>
      <w:r w:rsidRPr="00366929">
        <w:rPr>
          <w:color w:val="000000"/>
          <w:sz w:val="28"/>
          <w:szCs w:val="28"/>
        </w:rPr>
        <w:t>ликанском бюджете Республики Коми на 2018 год и плановый период 2019 и 2020 годов» изложить в редакции согласно приложению 15 к настоящему Закону.</w:t>
      </w:r>
    </w:p>
    <w:p w:rsidR="00C465B6" w:rsidRPr="00366929" w:rsidRDefault="00C465B6" w:rsidP="00C465B6">
      <w:pPr>
        <w:ind w:firstLine="709"/>
        <w:jc w:val="both"/>
        <w:rPr>
          <w:color w:val="000000"/>
          <w:sz w:val="28"/>
          <w:szCs w:val="28"/>
        </w:rPr>
      </w:pPr>
      <w:r w:rsidRPr="00366929">
        <w:rPr>
          <w:color w:val="000000"/>
          <w:sz w:val="28"/>
          <w:szCs w:val="28"/>
        </w:rPr>
        <w:t>22. Таблицу 4 приложения 19 к Закону Республики Коми «О респу</w:t>
      </w:r>
      <w:r w:rsidRPr="00366929">
        <w:rPr>
          <w:color w:val="000000"/>
          <w:sz w:val="28"/>
          <w:szCs w:val="28"/>
        </w:rPr>
        <w:t>б</w:t>
      </w:r>
      <w:r w:rsidRPr="00366929">
        <w:rPr>
          <w:color w:val="000000"/>
          <w:sz w:val="28"/>
          <w:szCs w:val="28"/>
        </w:rPr>
        <w:t>ликанском бюджете Республики Коми на 2018 год и плановый период 2019 и 2020 годов» изложить в редакции согласно приложению 16 к настоящему Закону.</w:t>
      </w:r>
    </w:p>
    <w:p w:rsidR="00C465B6" w:rsidRPr="00366929" w:rsidRDefault="00C465B6" w:rsidP="00C465B6">
      <w:pPr>
        <w:ind w:firstLine="709"/>
        <w:jc w:val="both"/>
        <w:rPr>
          <w:color w:val="000000"/>
          <w:sz w:val="28"/>
          <w:szCs w:val="28"/>
        </w:rPr>
      </w:pPr>
      <w:r w:rsidRPr="00366929">
        <w:rPr>
          <w:color w:val="000000"/>
          <w:sz w:val="28"/>
          <w:szCs w:val="28"/>
        </w:rPr>
        <w:t>23. Таблицу 5 приложения 19 к Закону Республики Коми «О респу</w:t>
      </w:r>
      <w:r w:rsidRPr="00366929">
        <w:rPr>
          <w:color w:val="000000"/>
          <w:sz w:val="28"/>
          <w:szCs w:val="28"/>
        </w:rPr>
        <w:t>б</w:t>
      </w:r>
      <w:r w:rsidRPr="00366929">
        <w:rPr>
          <w:color w:val="000000"/>
          <w:sz w:val="28"/>
          <w:szCs w:val="28"/>
        </w:rPr>
        <w:t>ликанском бюджете Республики Коми на 2018 год и плановый период 2019 и 2020 годов» изложить в редакции согласно приложению 17 к настоящему Закону.</w:t>
      </w:r>
    </w:p>
    <w:p w:rsidR="00C465B6" w:rsidRPr="00366929" w:rsidRDefault="00C465B6" w:rsidP="00C465B6">
      <w:pPr>
        <w:ind w:firstLine="709"/>
        <w:jc w:val="both"/>
        <w:rPr>
          <w:color w:val="000000"/>
          <w:sz w:val="28"/>
          <w:szCs w:val="28"/>
        </w:rPr>
      </w:pPr>
      <w:r w:rsidRPr="00366929">
        <w:rPr>
          <w:color w:val="000000"/>
          <w:sz w:val="28"/>
          <w:szCs w:val="28"/>
        </w:rPr>
        <w:t>24. Таблицу 13 приложения 19 к Закону Республики Коми «О респу</w:t>
      </w:r>
      <w:r w:rsidRPr="00366929">
        <w:rPr>
          <w:color w:val="000000"/>
          <w:sz w:val="28"/>
          <w:szCs w:val="28"/>
        </w:rPr>
        <w:t>б</w:t>
      </w:r>
      <w:r w:rsidRPr="00366929">
        <w:rPr>
          <w:color w:val="000000"/>
          <w:sz w:val="28"/>
          <w:szCs w:val="28"/>
        </w:rPr>
        <w:t>ликанском бюджете Республики Коми на 2018 год и плановый период 2019 и 2020 годов» изложить в редакции согласно приложению 18 к настоящему Закону.</w:t>
      </w:r>
    </w:p>
    <w:p w:rsidR="00C465B6" w:rsidRPr="00366929" w:rsidRDefault="00C465B6" w:rsidP="00C465B6">
      <w:pPr>
        <w:ind w:firstLine="709"/>
        <w:jc w:val="both"/>
        <w:rPr>
          <w:color w:val="000000"/>
          <w:sz w:val="28"/>
          <w:szCs w:val="28"/>
        </w:rPr>
      </w:pPr>
      <w:r w:rsidRPr="00366929">
        <w:rPr>
          <w:color w:val="000000"/>
          <w:sz w:val="28"/>
          <w:szCs w:val="28"/>
        </w:rPr>
        <w:t>25. Приложение 22 к Закону Республики Коми «О республиканском бюджете Республики Коми на 2018 год и плановый период 2019 и 2020 г</w:t>
      </w:r>
      <w:r w:rsidRPr="00366929">
        <w:rPr>
          <w:color w:val="000000"/>
          <w:sz w:val="28"/>
          <w:szCs w:val="28"/>
        </w:rPr>
        <w:t>о</w:t>
      </w:r>
      <w:r w:rsidRPr="00366929">
        <w:rPr>
          <w:color w:val="000000"/>
          <w:sz w:val="28"/>
          <w:szCs w:val="28"/>
        </w:rPr>
        <w:t>дов» изложить в редакции согласно приложению 19 к настоящему Закону.</w:t>
      </w:r>
    </w:p>
    <w:p w:rsidR="00C465B6" w:rsidRPr="00BE64DF" w:rsidRDefault="00C465B6" w:rsidP="00C465B6">
      <w:pPr>
        <w:numPr>
          <w:ilvl w:val="0"/>
          <w:numId w:val="24"/>
        </w:num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BE64DF">
        <w:rPr>
          <w:sz w:val="28"/>
          <w:szCs w:val="28"/>
        </w:rPr>
        <w:t>Настоящий Закон вступает в силу со дня его официальн</w:t>
      </w:r>
      <w:r w:rsidRPr="00BE64DF">
        <w:rPr>
          <w:sz w:val="28"/>
          <w:szCs w:val="28"/>
        </w:rPr>
        <w:t>о</w:t>
      </w:r>
      <w:r w:rsidRPr="00BE64DF">
        <w:rPr>
          <w:sz w:val="28"/>
          <w:szCs w:val="28"/>
        </w:rPr>
        <w:t>го опубликования.</w:t>
      </w:r>
    </w:p>
    <w:p w:rsidR="00C465B6" w:rsidRPr="00BE64DF" w:rsidRDefault="00C465B6" w:rsidP="00C465B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C465B6" w:rsidRPr="00BE64DF" w:rsidRDefault="00C465B6" w:rsidP="00C465B6"/>
    <w:p w:rsidR="00C465B6" w:rsidRDefault="00C465B6" w:rsidP="00C465B6">
      <w:pPr>
        <w:pStyle w:val="Normal"/>
        <w:spacing w:line="240" w:lineRule="atLeast"/>
        <w:ind w:firstLine="0"/>
        <w:rPr>
          <w:sz w:val="28"/>
          <w:szCs w:val="28"/>
        </w:rPr>
      </w:pPr>
      <w:r w:rsidRPr="00BE64DF">
        <w:rPr>
          <w:sz w:val="28"/>
          <w:szCs w:val="28"/>
        </w:rPr>
        <w:br/>
      </w:r>
      <w:r>
        <w:rPr>
          <w:sz w:val="28"/>
          <w:szCs w:val="28"/>
        </w:rPr>
        <w:t>Глава Республики Коми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С.А. </w:t>
      </w:r>
      <w:proofErr w:type="spellStart"/>
      <w:r>
        <w:rPr>
          <w:sz w:val="28"/>
          <w:szCs w:val="28"/>
        </w:rPr>
        <w:t>Гапл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</w:t>
      </w:r>
      <w:proofErr w:type="spellEnd"/>
    </w:p>
    <w:p w:rsidR="00C465B6" w:rsidRPr="0059591A" w:rsidRDefault="00C465B6" w:rsidP="00C465B6">
      <w:pPr>
        <w:pStyle w:val="13"/>
        <w:rPr>
          <w:sz w:val="28"/>
          <w:szCs w:val="28"/>
          <w:lang w:val="ru-RU"/>
        </w:rPr>
      </w:pPr>
    </w:p>
    <w:p w:rsidR="00C465B6" w:rsidRDefault="00C465B6" w:rsidP="00C465B6">
      <w:pPr>
        <w:suppressAutoHyphens/>
        <w:jc w:val="both"/>
        <w:rPr>
          <w:sz w:val="28"/>
          <w:szCs w:val="28"/>
        </w:rPr>
      </w:pPr>
      <w:bookmarkStart w:id="0" w:name="_GoBack"/>
      <w:bookmarkEnd w:id="0"/>
    </w:p>
    <w:sectPr w:rsidR="00C465B6" w:rsidSect="00E476C9">
      <w:footerReference w:type="even" r:id="rId6"/>
      <w:pgSz w:w="11909" w:h="16834"/>
      <w:pgMar w:top="1418" w:right="1276" w:bottom="113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D38" w:rsidRDefault="00C465B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2D38" w:rsidRDefault="00C465B6">
    <w:pPr>
      <w:pStyle w:val="a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1F40"/>
    <w:multiLevelType w:val="hybridMultilevel"/>
    <w:tmpl w:val="4F388A9C"/>
    <w:lvl w:ilvl="0" w:tplc="0396ECFE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59DCA406">
      <w:numFmt w:val="none"/>
      <w:lvlText w:val=""/>
      <w:lvlJc w:val="left"/>
      <w:pPr>
        <w:tabs>
          <w:tab w:val="num" w:pos="360"/>
        </w:tabs>
      </w:pPr>
    </w:lvl>
    <w:lvl w:ilvl="2" w:tplc="247C23C6">
      <w:numFmt w:val="decimal"/>
      <w:lvlText w:val=""/>
      <w:lvlJc w:val="left"/>
    </w:lvl>
    <w:lvl w:ilvl="3" w:tplc="D1C63DC4">
      <w:numFmt w:val="decimal"/>
      <w:lvlText w:val=""/>
      <w:lvlJc w:val="left"/>
    </w:lvl>
    <w:lvl w:ilvl="4" w:tplc="1224492E">
      <w:numFmt w:val="decimal"/>
      <w:lvlText w:val=""/>
      <w:lvlJc w:val="left"/>
    </w:lvl>
    <w:lvl w:ilvl="5" w:tplc="DB0C0F92">
      <w:numFmt w:val="decimal"/>
      <w:lvlText w:val=""/>
      <w:lvlJc w:val="left"/>
    </w:lvl>
    <w:lvl w:ilvl="6" w:tplc="BC58FC46">
      <w:numFmt w:val="decimal"/>
      <w:lvlText w:val=""/>
      <w:lvlJc w:val="left"/>
    </w:lvl>
    <w:lvl w:ilvl="7" w:tplc="C1C4F006">
      <w:numFmt w:val="decimal"/>
      <w:lvlText w:val=""/>
      <w:lvlJc w:val="left"/>
    </w:lvl>
    <w:lvl w:ilvl="8" w:tplc="C9881D90">
      <w:numFmt w:val="decimal"/>
      <w:lvlText w:val=""/>
      <w:lvlJc w:val="left"/>
    </w:lvl>
  </w:abstractNum>
  <w:abstractNum w:abstractNumId="1">
    <w:nsid w:val="05AE18B8"/>
    <w:multiLevelType w:val="hybridMultilevel"/>
    <w:tmpl w:val="53B02254"/>
    <w:lvl w:ilvl="0" w:tplc="4C14EB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5B67FC"/>
    <w:multiLevelType w:val="hybridMultilevel"/>
    <w:tmpl w:val="7FF2FF20"/>
    <w:lvl w:ilvl="0" w:tplc="FD868F2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E0BB3"/>
    <w:multiLevelType w:val="singleLevel"/>
    <w:tmpl w:val="E1540E2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">
    <w:nsid w:val="0AFE5D9A"/>
    <w:multiLevelType w:val="hybridMultilevel"/>
    <w:tmpl w:val="FBC2F9CA"/>
    <w:lvl w:ilvl="0" w:tplc="D17AB44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D4A018F"/>
    <w:multiLevelType w:val="hybridMultilevel"/>
    <w:tmpl w:val="66368D56"/>
    <w:lvl w:ilvl="0" w:tplc="EBE097D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1A0BF7"/>
    <w:multiLevelType w:val="hybridMultilevel"/>
    <w:tmpl w:val="52FCDCAC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7">
    <w:nsid w:val="129C0BA9"/>
    <w:multiLevelType w:val="multilevel"/>
    <w:tmpl w:val="04190023"/>
    <w:styleLink w:val="a"/>
    <w:lvl w:ilvl="0">
      <w:start w:val="1"/>
      <w:numFmt w:val="decimal"/>
      <w:lvlText w:val="Статья %1."/>
      <w:lvlJc w:val="left"/>
      <w:pPr>
        <w:tabs>
          <w:tab w:val="num" w:pos="1800"/>
        </w:tabs>
        <w:ind w:left="0" w:firstLine="0"/>
      </w:pPr>
      <w:rPr>
        <w:rFonts w:ascii="Times New Roman" w:hAnsi="Times New Roman"/>
        <w:b/>
        <w:sz w:val="28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>
    <w:nsid w:val="197849FD"/>
    <w:multiLevelType w:val="singleLevel"/>
    <w:tmpl w:val="1D84C4B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>
    <w:nsid w:val="20B56C33"/>
    <w:multiLevelType w:val="hybridMultilevel"/>
    <w:tmpl w:val="EA462702"/>
    <w:lvl w:ilvl="0" w:tplc="4A88BA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2B41CD4"/>
    <w:multiLevelType w:val="hybridMultilevel"/>
    <w:tmpl w:val="C3C86178"/>
    <w:lvl w:ilvl="0" w:tplc="35205DA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27C453B7"/>
    <w:multiLevelType w:val="hybridMultilevel"/>
    <w:tmpl w:val="9B72D1D6"/>
    <w:lvl w:ilvl="0" w:tplc="391C560E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>
    <w:nsid w:val="28EA457E"/>
    <w:multiLevelType w:val="hybridMultilevel"/>
    <w:tmpl w:val="58B0B204"/>
    <w:lvl w:ilvl="0" w:tplc="574EB85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B2D1CC0"/>
    <w:multiLevelType w:val="hybridMultilevel"/>
    <w:tmpl w:val="5456F7CC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>
    <w:nsid w:val="2FE46EDE"/>
    <w:multiLevelType w:val="hybridMultilevel"/>
    <w:tmpl w:val="8824651E"/>
    <w:lvl w:ilvl="0" w:tplc="D5385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2801100"/>
    <w:multiLevelType w:val="hybridMultilevel"/>
    <w:tmpl w:val="9C1A06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30A4116"/>
    <w:multiLevelType w:val="hybridMultilevel"/>
    <w:tmpl w:val="700ACF0E"/>
    <w:lvl w:ilvl="0" w:tplc="8D660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C07CD6"/>
    <w:multiLevelType w:val="hybridMultilevel"/>
    <w:tmpl w:val="04F0D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8">
    <w:nsid w:val="345F59EE"/>
    <w:multiLevelType w:val="hybridMultilevel"/>
    <w:tmpl w:val="8414686A"/>
    <w:lvl w:ilvl="0" w:tplc="391C560E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391C560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397E4E01"/>
    <w:multiLevelType w:val="hybridMultilevel"/>
    <w:tmpl w:val="244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EB3AFB"/>
    <w:multiLevelType w:val="hybridMultilevel"/>
    <w:tmpl w:val="F9FE209C"/>
    <w:lvl w:ilvl="0" w:tplc="391C560E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430D1E30"/>
    <w:multiLevelType w:val="hybridMultilevel"/>
    <w:tmpl w:val="B73ACC8C"/>
    <w:lvl w:ilvl="0" w:tplc="928686FC">
      <w:numFmt w:val="bullet"/>
      <w:lvlText w:val="-"/>
      <w:lvlJc w:val="left"/>
      <w:pPr>
        <w:tabs>
          <w:tab w:val="num" w:pos="1423"/>
        </w:tabs>
        <w:ind w:left="142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4AF7398E"/>
    <w:multiLevelType w:val="hybridMultilevel"/>
    <w:tmpl w:val="857C5A18"/>
    <w:lvl w:ilvl="0" w:tplc="391C560E">
      <w:start w:val="1"/>
      <w:numFmt w:val="bullet"/>
      <w:lvlText w:val="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50EB7AE6"/>
    <w:multiLevelType w:val="hybridMultilevel"/>
    <w:tmpl w:val="17EADC14"/>
    <w:lvl w:ilvl="0" w:tplc="391C560E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>
    <w:nsid w:val="5271779F"/>
    <w:multiLevelType w:val="hybridMultilevel"/>
    <w:tmpl w:val="3A08A364"/>
    <w:lvl w:ilvl="0" w:tplc="EE9C8CAC">
      <w:start w:val="7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32A2F1A"/>
    <w:multiLevelType w:val="hybridMultilevel"/>
    <w:tmpl w:val="51020950"/>
    <w:lvl w:ilvl="0" w:tplc="326486D8">
      <w:start w:val="1"/>
      <w:numFmt w:val="decimal"/>
      <w:lvlText w:val="%1."/>
      <w:lvlJc w:val="left"/>
      <w:pPr>
        <w:tabs>
          <w:tab w:val="num" w:pos="284"/>
        </w:tabs>
        <w:ind w:left="-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6">
    <w:nsid w:val="55B83022"/>
    <w:multiLevelType w:val="hybridMultilevel"/>
    <w:tmpl w:val="3112CA78"/>
    <w:lvl w:ilvl="0" w:tplc="00F06C54">
      <w:start w:val="1"/>
      <w:numFmt w:val="decimal"/>
      <w:suff w:val="space"/>
      <w:lvlText w:val="%1)"/>
      <w:lvlJc w:val="left"/>
      <w:pPr>
        <w:ind w:left="93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7">
    <w:nsid w:val="583A75AE"/>
    <w:multiLevelType w:val="hybridMultilevel"/>
    <w:tmpl w:val="D47C12C8"/>
    <w:lvl w:ilvl="0" w:tplc="391C560E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391C560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>
    <w:nsid w:val="5A5A7B8C"/>
    <w:multiLevelType w:val="hybridMultilevel"/>
    <w:tmpl w:val="03DC7168"/>
    <w:lvl w:ilvl="0" w:tplc="BC52146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B2E45B1"/>
    <w:multiLevelType w:val="hybridMultilevel"/>
    <w:tmpl w:val="D6ECB9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BB73BB6"/>
    <w:multiLevelType w:val="hybridMultilevel"/>
    <w:tmpl w:val="32985E36"/>
    <w:lvl w:ilvl="0" w:tplc="C57A7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C7F4859"/>
    <w:multiLevelType w:val="hybridMultilevel"/>
    <w:tmpl w:val="ABCC432E"/>
    <w:lvl w:ilvl="0" w:tplc="8D660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BD75E3"/>
    <w:multiLevelType w:val="hybridMultilevel"/>
    <w:tmpl w:val="991AF91E"/>
    <w:lvl w:ilvl="0" w:tplc="DD905AF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3">
    <w:nsid w:val="5E786074"/>
    <w:multiLevelType w:val="hybridMultilevel"/>
    <w:tmpl w:val="6CDA4370"/>
    <w:lvl w:ilvl="0" w:tplc="49E097D6">
      <w:start w:val="1"/>
      <w:numFmt w:val="decimal"/>
      <w:lvlText w:val="%1)"/>
      <w:lvlJc w:val="left"/>
      <w:pPr>
        <w:tabs>
          <w:tab w:val="num" w:pos="1575"/>
        </w:tabs>
        <w:ind w:left="157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2FD4C2D"/>
    <w:multiLevelType w:val="hybridMultilevel"/>
    <w:tmpl w:val="B92070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74D41A0"/>
    <w:multiLevelType w:val="hybridMultilevel"/>
    <w:tmpl w:val="93943358"/>
    <w:lvl w:ilvl="0" w:tplc="88E09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C21885"/>
    <w:multiLevelType w:val="hybridMultilevel"/>
    <w:tmpl w:val="5036855E"/>
    <w:lvl w:ilvl="0" w:tplc="C7C2F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8E734C9"/>
    <w:multiLevelType w:val="multilevel"/>
    <w:tmpl w:val="04190023"/>
    <w:numStyleLink w:val="a"/>
  </w:abstractNum>
  <w:abstractNum w:abstractNumId="38">
    <w:nsid w:val="695E1A9B"/>
    <w:multiLevelType w:val="hybridMultilevel"/>
    <w:tmpl w:val="8910C422"/>
    <w:lvl w:ilvl="0" w:tplc="C0DC4E1A">
      <w:numFmt w:val="bullet"/>
      <w:lvlText w:val="-"/>
      <w:lvlJc w:val="left"/>
      <w:pPr>
        <w:tabs>
          <w:tab w:val="num" w:pos="1437"/>
        </w:tabs>
        <w:ind w:left="1437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>
    <w:nsid w:val="6D5A7566"/>
    <w:multiLevelType w:val="hybridMultilevel"/>
    <w:tmpl w:val="4F108F72"/>
    <w:lvl w:ilvl="0" w:tplc="64AC8BDE">
      <w:start w:val="1"/>
      <w:numFmt w:val="decimal"/>
      <w:lvlText w:val="%1."/>
      <w:lvlJc w:val="left"/>
      <w:pPr>
        <w:ind w:left="26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0">
    <w:nsid w:val="70B365B0"/>
    <w:multiLevelType w:val="hybridMultilevel"/>
    <w:tmpl w:val="E84E9386"/>
    <w:lvl w:ilvl="0" w:tplc="8B780A12">
      <w:start w:val="1"/>
      <w:numFmt w:val="decimal"/>
      <w:lvlText w:val="%1."/>
      <w:lvlJc w:val="left"/>
      <w:pPr>
        <w:ind w:left="1834" w:hanging="112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1E81817"/>
    <w:multiLevelType w:val="multilevel"/>
    <w:tmpl w:val="8414686A"/>
    <w:lvl w:ilvl="0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2">
    <w:nsid w:val="748607F3"/>
    <w:multiLevelType w:val="hybridMultilevel"/>
    <w:tmpl w:val="F4D2E566"/>
    <w:lvl w:ilvl="0" w:tplc="BE12393A">
      <w:start w:val="10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3">
    <w:nsid w:val="76EA34D1"/>
    <w:multiLevelType w:val="singleLevel"/>
    <w:tmpl w:val="0DD63F7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4">
    <w:nsid w:val="773A3808"/>
    <w:multiLevelType w:val="hybridMultilevel"/>
    <w:tmpl w:val="9BB01C1E"/>
    <w:lvl w:ilvl="0" w:tplc="B6C40A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8650B3F"/>
    <w:multiLevelType w:val="hybridMultilevel"/>
    <w:tmpl w:val="60C25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E60F64"/>
    <w:multiLevelType w:val="hybridMultilevel"/>
    <w:tmpl w:val="5CAA6290"/>
    <w:lvl w:ilvl="0" w:tplc="22987BC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44"/>
  </w:num>
  <w:num w:numId="3">
    <w:abstractNumId w:val="30"/>
  </w:num>
  <w:num w:numId="4">
    <w:abstractNumId w:val="39"/>
  </w:num>
  <w:num w:numId="5">
    <w:abstractNumId w:val="14"/>
  </w:num>
  <w:num w:numId="6">
    <w:abstractNumId w:val="32"/>
  </w:num>
  <w:num w:numId="7">
    <w:abstractNumId w:val="46"/>
  </w:num>
  <w:num w:numId="8">
    <w:abstractNumId w:val="40"/>
  </w:num>
  <w:num w:numId="9">
    <w:abstractNumId w:val="29"/>
  </w:num>
  <w:num w:numId="10">
    <w:abstractNumId w:val="34"/>
  </w:num>
  <w:num w:numId="11">
    <w:abstractNumId w:val="12"/>
  </w:num>
  <w:num w:numId="12">
    <w:abstractNumId w:val="2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7"/>
  </w:num>
  <w:num w:numId="16">
    <w:abstractNumId w:val="13"/>
  </w:num>
  <w:num w:numId="17">
    <w:abstractNumId w:val="15"/>
  </w:num>
  <w:num w:numId="18">
    <w:abstractNumId w:val="3"/>
  </w:num>
  <w:num w:numId="19">
    <w:abstractNumId w:val="8"/>
  </w:num>
  <w:num w:numId="20">
    <w:abstractNumId w:val="9"/>
  </w:num>
  <w:num w:numId="21">
    <w:abstractNumId w:val="0"/>
  </w:num>
  <w:num w:numId="22">
    <w:abstractNumId w:val="4"/>
  </w:num>
  <w:num w:numId="23">
    <w:abstractNumId w:val="7"/>
  </w:num>
  <w:num w:numId="24">
    <w:abstractNumId w:val="37"/>
    <w:lvlOverride w:ilvl="0">
      <w:lvl w:ilvl="0">
        <w:start w:val="1"/>
        <w:numFmt w:val="decimal"/>
        <w:lvlText w:val="Статья %1."/>
        <w:lvlJc w:val="left"/>
        <w:pPr>
          <w:tabs>
            <w:tab w:val="num" w:pos="1800"/>
          </w:tabs>
          <w:ind w:left="0" w:firstLine="0"/>
        </w:pPr>
        <w:rPr>
          <w:rFonts w:ascii="Times New Roman" w:hAnsi="Times New Roman"/>
          <w:b/>
          <w:sz w:val="28"/>
        </w:rPr>
      </w:lvl>
    </w:lvlOverride>
    <w:lvlOverride w:ilvl="1">
      <w:lvl w:ilvl="1">
        <w:start w:val="1"/>
        <w:numFmt w:val="decimalZero"/>
        <w:isLgl/>
        <w:lvlText w:val="Раздел %1.%2"/>
        <w:lvlJc w:val="left"/>
        <w:pPr>
          <w:tabs>
            <w:tab w:val="num" w:pos="1440"/>
          </w:tabs>
          <w:ind w:left="0" w:firstLine="0"/>
        </w:p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720"/>
          </w:tabs>
          <w:ind w:left="720" w:hanging="432"/>
        </w:pPr>
      </w:lvl>
    </w:lvlOverride>
    <w:lvlOverride w:ilvl="3">
      <w:lvl w:ilvl="3">
        <w:start w:val="1"/>
        <w:numFmt w:val="lowerRoman"/>
        <w:lvlText w:val="(%4)"/>
        <w:lvlJc w:val="right"/>
        <w:pPr>
          <w:tabs>
            <w:tab w:val="num" w:pos="864"/>
          </w:tabs>
          <w:ind w:left="864" w:hanging="144"/>
        </w:p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08"/>
          </w:tabs>
          <w:ind w:left="1008" w:hanging="432"/>
        </w:p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num" w:pos="1152"/>
          </w:tabs>
          <w:ind w:left="1152" w:hanging="432"/>
        </w:pPr>
      </w:lvl>
    </w:lvlOverride>
    <w:lvlOverride w:ilvl="6">
      <w:lvl w:ilvl="6">
        <w:start w:val="1"/>
        <w:numFmt w:val="lowerRoman"/>
        <w:lvlText w:val="%7)"/>
        <w:lvlJc w:val="right"/>
        <w:pPr>
          <w:tabs>
            <w:tab w:val="num" w:pos="1296"/>
          </w:tabs>
          <w:ind w:left="1296" w:hanging="288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440"/>
          </w:tabs>
          <w:ind w:left="1440" w:hanging="432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1584"/>
          </w:tabs>
          <w:ind w:left="1584" w:hanging="144"/>
        </w:pPr>
      </w:lvl>
    </w:lvlOverride>
  </w:num>
  <w:num w:numId="25">
    <w:abstractNumId w:val="25"/>
  </w:num>
  <w:num w:numId="26">
    <w:abstractNumId w:val="42"/>
  </w:num>
  <w:num w:numId="27">
    <w:abstractNumId w:val="38"/>
  </w:num>
  <w:num w:numId="28">
    <w:abstractNumId w:val="21"/>
  </w:num>
  <w:num w:numId="29">
    <w:abstractNumId w:val="11"/>
  </w:num>
  <w:num w:numId="30">
    <w:abstractNumId w:val="23"/>
  </w:num>
  <w:num w:numId="31">
    <w:abstractNumId w:val="20"/>
  </w:num>
  <w:num w:numId="32">
    <w:abstractNumId w:val="18"/>
  </w:num>
  <w:num w:numId="33">
    <w:abstractNumId w:val="41"/>
  </w:num>
  <w:num w:numId="34">
    <w:abstractNumId w:val="27"/>
  </w:num>
  <w:num w:numId="35">
    <w:abstractNumId w:val="22"/>
  </w:num>
  <w:num w:numId="36">
    <w:abstractNumId w:val="24"/>
  </w:num>
  <w:num w:numId="37">
    <w:abstractNumId w:val="33"/>
  </w:num>
  <w:num w:numId="38">
    <w:abstractNumId w:val="16"/>
  </w:num>
  <w:num w:numId="39">
    <w:abstractNumId w:val="35"/>
  </w:num>
  <w:num w:numId="40">
    <w:abstractNumId w:val="6"/>
  </w:num>
  <w:num w:numId="41">
    <w:abstractNumId w:val="31"/>
  </w:num>
  <w:num w:numId="4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</w:num>
  <w:num w:numId="44">
    <w:abstractNumId w:val="19"/>
  </w:num>
  <w:num w:numId="45">
    <w:abstractNumId w:val="2"/>
  </w:num>
  <w:num w:numId="46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</w:num>
  <w:num w:numId="48">
    <w:abstractNumId w:val="5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B6"/>
    <w:rsid w:val="00C465B6"/>
    <w:rsid w:val="00F0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6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C465B6"/>
    <w:pPr>
      <w:keepNext/>
      <w:jc w:val="center"/>
      <w:outlineLvl w:val="0"/>
    </w:pPr>
    <w:rPr>
      <w:sz w:val="56"/>
    </w:rPr>
  </w:style>
  <w:style w:type="paragraph" w:styleId="2">
    <w:name w:val="heading 2"/>
    <w:basedOn w:val="a0"/>
    <w:next w:val="a0"/>
    <w:link w:val="20"/>
    <w:qFormat/>
    <w:rsid w:val="00C465B6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0"/>
    <w:next w:val="a0"/>
    <w:link w:val="30"/>
    <w:qFormat/>
    <w:rsid w:val="00C465B6"/>
    <w:pPr>
      <w:keepNext/>
      <w:jc w:val="center"/>
      <w:outlineLvl w:val="2"/>
    </w:pPr>
    <w:rPr>
      <w:sz w:val="40"/>
    </w:rPr>
  </w:style>
  <w:style w:type="paragraph" w:styleId="4">
    <w:name w:val="heading 4"/>
    <w:basedOn w:val="a0"/>
    <w:next w:val="a0"/>
    <w:link w:val="40"/>
    <w:qFormat/>
    <w:rsid w:val="00C465B6"/>
    <w:pPr>
      <w:keepNext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C465B6"/>
    <w:pPr>
      <w:keepNext/>
      <w:jc w:val="center"/>
      <w:outlineLvl w:val="4"/>
    </w:pPr>
    <w:rPr>
      <w:sz w:val="28"/>
      <w:u w:val="single"/>
    </w:rPr>
  </w:style>
  <w:style w:type="paragraph" w:styleId="6">
    <w:name w:val="heading 6"/>
    <w:basedOn w:val="a0"/>
    <w:next w:val="a0"/>
    <w:link w:val="60"/>
    <w:qFormat/>
    <w:rsid w:val="00C465B6"/>
    <w:pPr>
      <w:keepNext/>
      <w:jc w:val="right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C465B6"/>
    <w:pPr>
      <w:keepNext/>
      <w:ind w:firstLine="709"/>
      <w:jc w:val="center"/>
      <w:outlineLvl w:val="6"/>
    </w:pPr>
    <w:rPr>
      <w:sz w:val="28"/>
    </w:rPr>
  </w:style>
  <w:style w:type="paragraph" w:styleId="8">
    <w:name w:val="heading 8"/>
    <w:basedOn w:val="a0"/>
    <w:next w:val="a0"/>
    <w:link w:val="80"/>
    <w:qFormat/>
    <w:rsid w:val="00C465B6"/>
    <w:pPr>
      <w:keepNext/>
      <w:jc w:val="center"/>
      <w:outlineLvl w:val="7"/>
    </w:pPr>
    <w:rPr>
      <w:sz w:val="40"/>
    </w:rPr>
  </w:style>
  <w:style w:type="paragraph" w:styleId="9">
    <w:name w:val="heading 9"/>
    <w:basedOn w:val="a0"/>
    <w:next w:val="a0"/>
    <w:link w:val="90"/>
    <w:semiHidden/>
    <w:unhideWhenUsed/>
    <w:qFormat/>
    <w:rsid w:val="00C465B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465B6"/>
    <w:rPr>
      <w:rFonts w:ascii="Times New Roman" w:eastAsia="Times New Roman" w:hAnsi="Times New Roman" w:cs="Times New Roman"/>
      <w:sz w:val="56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C465B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C465B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C465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C465B6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1"/>
    <w:link w:val="6"/>
    <w:rsid w:val="00C465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C465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C465B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90">
    <w:name w:val="Заголовок 9 Знак"/>
    <w:basedOn w:val="a1"/>
    <w:link w:val="9"/>
    <w:semiHidden/>
    <w:rsid w:val="00C465B6"/>
    <w:rPr>
      <w:rFonts w:ascii="Cambria" w:eastAsia="Times New Roman" w:hAnsi="Cambria" w:cs="Times New Roman"/>
      <w:lang w:eastAsia="ru-RU"/>
    </w:rPr>
  </w:style>
  <w:style w:type="paragraph" w:styleId="a4">
    <w:name w:val="footer"/>
    <w:basedOn w:val="a0"/>
    <w:link w:val="a5"/>
    <w:rsid w:val="00C465B6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1"/>
    <w:link w:val="a4"/>
    <w:rsid w:val="00C465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C465B6"/>
  </w:style>
  <w:style w:type="paragraph" w:styleId="a7">
    <w:name w:val="header"/>
    <w:basedOn w:val="a0"/>
    <w:link w:val="a8"/>
    <w:uiPriority w:val="99"/>
    <w:rsid w:val="00C465B6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C465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0"/>
    <w:link w:val="aa"/>
    <w:rsid w:val="00C465B6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1"/>
    <w:link w:val="a9"/>
    <w:rsid w:val="00C465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">
    <w:name w:val="Normal"/>
    <w:rsid w:val="00C465B6"/>
    <w:pPr>
      <w:widowControl w:val="0"/>
      <w:spacing w:after="0" w:line="36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C465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465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0"/>
    <w:link w:val="ac"/>
    <w:rsid w:val="00C465B6"/>
    <w:pPr>
      <w:spacing w:after="120"/>
    </w:pPr>
  </w:style>
  <w:style w:type="character" w:customStyle="1" w:styleId="ac">
    <w:name w:val="Основной текст Знак"/>
    <w:basedOn w:val="a1"/>
    <w:link w:val="ab"/>
    <w:rsid w:val="00C465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C465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Indent 2"/>
    <w:basedOn w:val="a0"/>
    <w:link w:val="22"/>
    <w:rsid w:val="00C465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C465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0"/>
    <w:link w:val="32"/>
    <w:rsid w:val="00C465B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C465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0"/>
    <w:link w:val="34"/>
    <w:rsid w:val="00C465B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C465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Title"/>
    <w:basedOn w:val="a0"/>
    <w:link w:val="ae"/>
    <w:qFormat/>
    <w:rsid w:val="00C465B6"/>
    <w:pPr>
      <w:jc w:val="center"/>
    </w:pPr>
    <w:rPr>
      <w:b/>
      <w:bCs/>
      <w:sz w:val="28"/>
    </w:rPr>
  </w:style>
  <w:style w:type="character" w:customStyle="1" w:styleId="ae">
    <w:name w:val="Название Знак"/>
    <w:basedOn w:val="a1"/>
    <w:link w:val="ad"/>
    <w:rsid w:val="00C465B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3">
    <w:name w:val="Body Text 2"/>
    <w:basedOn w:val="a0"/>
    <w:link w:val="24"/>
    <w:rsid w:val="00C465B6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C465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465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C46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6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annotation reference"/>
    <w:rsid w:val="00C465B6"/>
    <w:rPr>
      <w:sz w:val="16"/>
    </w:rPr>
  </w:style>
  <w:style w:type="paragraph" w:styleId="af0">
    <w:name w:val="caption"/>
    <w:basedOn w:val="a0"/>
    <w:next w:val="a0"/>
    <w:qFormat/>
    <w:rsid w:val="00C465B6"/>
    <w:pPr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32"/>
    </w:rPr>
  </w:style>
  <w:style w:type="paragraph" w:customStyle="1" w:styleId="FR2">
    <w:name w:val="FR2"/>
    <w:rsid w:val="00C465B6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1">
    <w:name w:val="Абзац"/>
    <w:basedOn w:val="a0"/>
    <w:rsid w:val="00C465B6"/>
    <w:pPr>
      <w:suppressAutoHyphens/>
      <w:spacing w:line="300" w:lineRule="auto"/>
      <w:ind w:firstLine="709"/>
      <w:jc w:val="both"/>
    </w:pPr>
    <w:rPr>
      <w:rFonts w:ascii="Garamond" w:hAnsi="Garamond"/>
      <w:sz w:val="22"/>
    </w:rPr>
  </w:style>
  <w:style w:type="table" w:styleId="af2">
    <w:name w:val="Table Grid"/>
    <w:basedOn w:val="a2"/>
    <w:rsid w:val="00C46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 Знак"/>
    <w:basedOn w:val="a0"/>
    <w:rsid w:val="00C465B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C465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unhideWhenUsed/>
    <w:rsid w:val="00C465B6"/>
    <w:rPr>
      <w:color w:val="0000FF"/>
      <w:u w:val="single"/>
    </w:rPr>
  </w:style>
  <w:style w:type="paragraph" w:styleId="af5">
    <w:name w:val="Balloon Text"/>
    <w:basedOn w:val="a0"/>
    <w:link w:val="af6"/>
    <w:uiPriority w:val="99"/>
    <w:rsid w:val="00C465B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rsid w:val="00C465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46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нак примечания1"/>
    <w:rsid w:val="00C465B6"/>
    <w:rPr>
      <w:rFonts w:eastAsia="Calibri"/>
      <w:sz w:val="16"/>
      <w:lang w:val="ru-RU" w:eastAsia="ar-SA" w:bidi="ar-SA"/>
    </w:rPr>
  </w:style>
  <w:style w:type="paragraph" w:styleId="af7">
    <w:name w:val="List Paragraph"/>
    <w:basedOn w:val="a0"/>
    <w:uiPriority w:val="34"/>
    <w:qFormat/>
    <w:rsid w:val="00C465B6"/>
    <w:pPr>
      <w:ind w:left="720"/>
      <w:contextualSpacing/>
    </w:pPr>
  </w:style>
  <w:style w:type="paragraph" w:styleId="af8">
    <w:name w:val="Normal (Web)"/>
    <w:basedOn w:val="a0"/>
    <w:uiPriority w:val="99"/>
    <w:unhideWhenUsed/>
    <w:rsid w:val="00C465B6"/>
    <w:pPr>
      <w:spacing w:after="75"/>
    </w:pPr>
    <w:rPr>
      <w:sz w:val="24"/>
      <w:szCs w:val="24"/>
    </w:rPr>
  </w:style>
  <w:style w:type="table" w:customStyle="1" w:styleId="12">
    <w:name w:val="Сетка таблицы1"/>
    <w:basedOn w:val="a2"/>
    <w:next w:val="af2"/>
    <w:uiPriority w:val="59"/>
    <w:rsid w:val="00C465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465B6"/>
  </w:style>
  <w:style w:type="paragraph" w:styleId="af9">
    <w:name w:val="No Spacing"/>
    <w:uiPriority w:val="1"/>
    <w:qFormat/>
    <w:rsid w:val="00C465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a">
    <w:name w:val="Статья"/>
    <w:basedOn w:val="a3"/>
    <w:rsid w:val="00C465B6"/>
    <w:pPr>
      <w:numPr>
        <w:numId w:val="23"/>
      </w:numPr>
    </w:pPr>
  </w:style>
  <w:style w:type="paragraph" w:styleId="afa">
    <w:name w:val="annotation text"/>
    <w:basedOn w:val="a0"/>
    <w:link w:val="afb"/>
    <w:rsid w:val="00C465B6"/>
  </w:style>
  <w:style w:type="character" w:customStyle="1" w:styleId="afb">
    <w:name w:val="Текст примечания Знак"/>
    <w:basedOn w:val="a1"/>
    <w:link w:val="afa"/>
    <w:rsid w:val="00C465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C465B6"/>
    <w:rPr>
      <w:b/>
      <w:bCs/>
    </w:rPr>
  </w:style>
  <w:style w:type="character" w:customStyle="1" w:styleId="afd">
    <w:name w:val="Тема примечания Знак"/>
    <w:basedOn w:val="afb"/>
    <w:link w:val="afc"/>
    <w:rsid w:val="00C465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Обычный1"/>
    <w:rsid w:val="00C465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14">
    <w:name w:val="toc 1"/>
    <w:basedOn w:val="a0"/>
    <w:next w:val="a0"/>
    <w:autoRedefine/>
    <w:rsid w:val="00C465B6"/>
    <w:rPr>
      <w:sz w:val="24"/>
      <w:szCs w:val="24"/>
    </w:rPr>
  </w:style>
  <w:style w:type="paragraph" w:styleId="25">
    <w:name w:val="toc 2"/>
    <w:basedOn w:val="a0"/>
    <w:next w:val="a0"/>
    <w:autoRedefine/>
    <w:rsid w:val="00C465B6"/>
    <w:pPr>
      <w:ind w:left="240"/>
    </w:pPr>
    <w:rPr>
      <w:sz w:val="24"/>
      <w:szCs w:val="24"/>
    </w:rPr>
  </w:style>
  <w:style w:type="paragraph" w:styleId="afe">
    <w:name w:val="Document Map"/>
    <w:basedOn w:val="a0"/>
    <w:link w:val="aff"/>
    <w:rsid w:val="00C465B6"/>
    <w:pPr>
      <w:shd w:val="clear" w:color="auto" w:fill="000080"/>
    </w:pPr>
    <w:rPr>
      <w:rFonts w:ascii="Tahoma" w:hAnsi="Tahoma" w:cs="Tahoma"/>
    </w:rPr>
  </w:style>
  <w:style w:type="character" w:customStyle="1" w:styleId="aff">
    <w:name w:val="Схема документа Знак"/>
    <w:basedOn w:val="a1"/>
    <w:link w:val="afe"/>
    <w:rsid w:val="00C465B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5">
    <w:name w:val="toc 3"/>
    <w:basedOn w:val="a0"/>
    <w:next w:val="a0"/>
    <w:autoRedefine/>
    <w:rsid w:val="00C465B6"/>
    <w:pPr>
      <w:ind w:left="480"/>
    </w:pPr>
    <w:rPr>
      <w:sz w:val="24"/>
      <w:szCs w:val="24"/>
    </w:rPr>
  </w:style>
  <w:style w:type="paragraph" w:styleId="aff0">
    <w:name w:val="Body Text First Indent"/>
    <w:basedOn w:val="ab"/>
    <w:link w:val="aff1"/>
    <w:rsid w:val="00C465B6"/>
    <w:pPr>
      <w:ind w:firstLine="210"/>
    </w:pPr>
    <w:rPr>
      <w:sz w:val="24"/>
      <w:szCs w:val="24"/>
    </w:rPr>
  </w:style>
  <w:style w:type="character" w:customStyle="1" w:styleId="aff1">
    <w:name w:val="Красная строка Знак"/>
    <w:basedOn w:val="ac"/>
    <w:link w:val="aff0"/>
    <w:rsid w:val="00C46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C465B6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paragraph" w:customStyle="1" w:styleId="Style6">
    <w:name w:val="Style6"/>
    <w:basedOn w:val="a0"/>
    <w:rsid w:val="00C465B6"/>
    <w:pPr>
      <w:widowControl w:val="0"/>
      <w:autoSpaceDE w:val="0"/>
      <w:autoSpaceDN w:val="0"/>
      <w:adjustRightInd w:val="0"/>
      <w:spacing w:line="326" w:lineRule="exact"/>
      <w:ind w:firstLine="533"/>
      <w:jc w:val="both"/>
    </w:pPr>
    <w:rPr>
      <w:sz w:val="24"/>
      <w:szCs w:val="24"/>
    </w:rPr>
  </w:style>
  <w:style w:type="character" w:customStyle="1" w:styleId="FontStyle12">
    <w:name w:val="Font Style12"/>
    <w:rsid w:val="00C465B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1">
    <w:name w:val="Font Style11"/>
    <w:rsid w:val="00C465B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ConsPlusNonformat0">
    <w:name w:val="ConsPlusNonformat Знак"/>
    <w:link w:val="ConsPlusNonformat"/>
    <w:uiPriority w:val="99"/>
    <w:rsid w:val="00C465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заголовок 5"/>
    <w:basedOn w:val="a0"/>
    <w:next w:val="a0"/>
    <w:rsid w:val="00C465B6"/>
    <w:pPr>
      <w:keepNext/>
      <w:autoSpaceDE w:val="0"/>
      <w:autoSpaceDN w:val="0"/>
      <w:jc w:val="both"/>
      <w:outlineLvl w:val="4"/>
    </w:pPr>
    <w:rPr>
      <w:sz w:val="28"/>
      <w:szCs w:val="28"/>
      <w:u w:val="single"/>
    </w:rPr>
  </w:style>
  <w:style w:type="numbering" w:customStyle="1" w:styleId="15">
    <w:name w:val="Нет списка1"/>
    <w:next w:val="a3"/>
    <w:uiPriority w:val="99"/>
    <w:semiHidden/>
    <w:unhideWhenUsed/>
    <w:rsid w:val="00C465B6"/>
  </w:style>
  <w:style w:type="character" w:customStyle="1" w:styleId="aff2">
    <w:name w:val="Основной текст_"/>
    <w:link w:val="36"/>
    <w:rsid w:val="00C465B6"/>
    <w:rPr>
      <w:sz w:val="27"/>
      <w:szCs w:val="27"/>
      <w:shd w:val="clear" w:color="auto" w:fill="FFFFFF"/>
    </w:rPr>
  </w:style>
  <w:style w:type="paragraph" w:customStyle="1" w:styleId="36">
    <w:name w:val="Основной текст3"/>
    <w:basedOn w:val="a0"/>
    <w:link w:val="aff2"/>
    <w:rsid w:val="00C465B6"/>
    <w:pPr>
      <w:shd w:val="clear" w:color="auto" w:fill="FFFFFF"/>
      <w:spacing w:after="300" w:line="0" w:lineRule="atLeast"/>
      <w:ind w:hanging="36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ff3">
    <w:name w:val="Знак Знак Знак"/>
    <w:basedOn w:val="a0"/>
    <w:rsid w:val="00C465B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f4">
    <w:name w:val="Revision"/>
    <w:hidden/>
    <w:uiPriority w:val="99"/>
    <w:semiHidden/>
    <w:rsid w:val="00C46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Emphasis"/>
    <w:qFormat/>
    <w:rsid w:val="00C465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6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C465B6"/>
    <w:pPr>
      <w:keepNext/>
      <w:jc w:val="center"/>
      <w:outlineLvl w:val="0"/>
    </w:pPr>
    <w:rPr>
      <w:sz w:val="56"/>
    </w:rPr>
  </w:style>
  <w:style w:type="paragraph" w:styleId="2">
    <w:name w:val="heading 2"/>
    <w:basedOn w:val="a0"/>
    <w:next w:val="a0"/>
    <w:link w:val="20"/>
    <w:qFormat/>
    <w:rsid w:val="00C465B6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0"/>
    <w:next w:val="a0"/>
    <w:link w:val="30"/>
    <w:qFormat/>
    <w:rsid w:val="00C465B6"/>
    <w:pPr>
      <w:keepNext/>
      <w:jc w:val="center"/>
      <w:outlineLvl w:val="2"/>
    </w:pPr>
    <w:rPr>
      <w:sz w:val="40"/>
    </w:rPr>
  </w:style>
  <w:style w:type="paragraph" w:styleId="4">
    <w:name w:val="heading 4"/>
    <w:basedOn w:val="a0"/>
    <w:next w:val="a0"/>
    <w:link w:val="40"/>
    <w:qFormat/>
    <w:rsid w:val="00C465B6"/>
    <w:pPr>
      <w:keepNext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C465B6"/>
    <w:pPr>
      <w:keepNext/>
      <w:jc w:val="center"/>
      <w:outlineLvl w:val="4"/>
    </w:pPr>
    <w:rPr>
      <w:sz w:val="28"/>
      <w:u w:val="single"/>
    </w:rPr>
  </w:style>
  <w:style w:type="paragraph" w:styleId="6">
    <w:name w:val="heading 6"/>
    <w:basedOn w:val="a0"/>
    <w:next w:val="a0"/>
    <w:link w:val="60"/>
    <w:qFormat/>
    <w:rsid w:val="00C465B6"/>
    <w:pPr>
      <w:keepNext/>
      <w:jc w:val="right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C465B6"/>
    <w:pPr>
      <w:keepNext/>
      <w:ind w:firstLine="709"/>
      <w:jc w:val="center"/>
      <w:outlineLvl w:val="6"/>
    </w:pPr>
    <w:rPr>
      <w:sz w:val="28"/>
    </w:rPr>
  </w:style>
  <w:style w:type="paragraph" w:styleId="8">
    <w:name w:val="heading 8"/>
    <w:basedOn w:val="a0"/>
    <w:next w:val="a0"/>
    <w:link w:val="80"/>
    <w:qFormat/>
    <w:rsid w:val="00C465B6"/>
    <w:pPr>
      <w:keepNext/>
      <w:jc w:val="center"/>
      <w:outlineLvl w:val="7"/>
    </w:pPr>
    <w:rPr>
      <w:sz w:val="40"/>
    </w:rPr>
  </w:style>
  <w:style w:type="paragraph" w:styleId="9">
    <w:name w:val="heading 9"/>
    <w:basedOn w:val="a0"/>
    <w:next w:val="a0"/>
    <w:link w:val="90"/>
    <w:semiHidden/>
    <w:unhideWhenUsed/>
    <w:qFormat/>
    <w:rsid w:val="00C465B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465B6"/>
    <w:rPr>
      <w:rFonts w:ascii="Times New Roman" w:eastAsia="Times New Roman" w:hAnsi="Times New Roman" w:cs="Times New Roman"/>
      <w:sz w:val="56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C465B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C465B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C465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C465B6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1"/>
    <w:link w:val="6"/>
    <w:rsid w:val="00C465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C465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C465B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90">
    <w:name w:val="Заголовок 9 Знак"/>
    <w:basedOn w:val="a1"/>
    <w:link w:val="9"/>
    <w:semiHidden/>
    <w:rsid w:val="00C465B6"/>
    <w:rPr>
      <w:rFonts w:ascii="Cambria" w:eastAsia="Times New Roman" w:hAnsi="Cambria" w:cs="Times New Roman"/>
      <w:lang w:eastAsia="ru-RU"/>
    </w:rPr>
  </w:style>
  <w:style w:type="paragraph" w:styleId="a4">
    <w:name w:val="footer"/>
    <w:basedOn w:val="a0"/>
    <w:link w:val="a5"/>
    <w:rsid w:val="00C465B6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1"/>
    <w:link w:val="a4"/>
    <w:rsid w:val="00C465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C465B6"/>
  </w:style>
  <w:style w:type="paragraph" w:styleId="a7">
    <w:name w:val="header"/>
    <w:basedOn w:val="a0"/>
    <w:link w:val="a8"/>
    <w:uiPriority w:val="99"/>
    <w:rsid w:val="00C465B6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C465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0"/>
    <w:link w:val="aa"/>
    <w:rsid w:val="00C465B6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1"/>
    <w:link w:val="a9"/>
    <w:rsid w:val="00C465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">
    <w:name w:val="Normal"/>
    <w:rsid w:val="00C465B6"/>
    <w:pPr>
      <w:widowControl w:val="0"/>
      <w:spacing w:after="0" w:line="36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C465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465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0"/>
    <w:link w:val="ac"/>
    <w:rsid w:val="00C465B6"/>
    <w:pPr>
      <w:spacing w:after="120"/>
    </w:pPr>
  </w:style>
  <w:style w:type="character" w:customStyle="1" w:styleId="ac">
    <w:name w:val="Основной текст Знак"/>
    <w:basedOn w:val="a1"/>
    <w:link w:val="ab"/>
    <w:rsid w:val="00C465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C465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Indent 2"/>
    <w:basedOn w:val="a0"/>
    <w:link w:val="22"/>
    <w:rsid w:val="00C465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C465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0"/>
    <w:link w:val="32"/>
    <w:rsid w:val="00C465B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C465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0"/>
    <w:link w:val="34"/>
    <w:rsid w:val="00C465B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C465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Title"/>
    <w:basedOn w:val="a0"/>
    <w:link w:val="ae"/>
    <w:qFormat/>
    <w:rsid w:val="00C465B6"/>
    <w:pPr>
      <w:jc w:val="center"/>
    </w:pPr>
    <w:rPr>
      <w:b/>
      <w:bCs/>
      <w:sz w:val="28"/>
    </w:rPr>
  </w:style>
  <w:style w:type="character" w:customStyle="1" w:styleId="ae">
    <w:name w:val="Название Знак"/>
    <w:basedOn w:val="a1"/>
    <w:link w:val="ad"/>
    <w:rsid w:val="00C465B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3">
    <w:name w:val="Body Text 2"/>
    <w:basedOn w:val="a0"/>
    <w:link w:val="24"/>
    <w:rsid w:val="00C465B6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C465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465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C46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6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annotation reference"/>
    <w:rsid w:val="00C465B6"/>
    <w:rPr>
      <w:sz w:val="16"/>
    </w:rPr>
  </w:style>
  <w:style w:type="paragraph" w:styleId="af0">
    <w:name w:val="caption"/>
    <w:basedOn w:val="a0"/>
    <w:next w:val="a0"/>
    <w:qFormat/>
    <w:rsid w:val="00C465B6"/>
    <w:pPr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32"/>
    </w:rPr>
  </w:style>
  <w:style w:type="paragraph" w:customStyle="1" w:styleId="FR2">
    <w:name w:val="FR2"/>
    <w:rsid w:val="00C465B6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1">
    <w:name w:val="Абзац"/>
    <w:basedOn w:val="a0"/>
    <w:rsid w:val="00C465B6"/>
    <w:pPr>
      <w:suppressAutoHyphens/>
      <w:spacing w:line="300" w:lineRule="auto"/>
      <w:ind w:firstLine="709"/>
      <w:jc w:val="both"/>
    </w:pPr>
    <w:rPr>
      <w:rFonts w:ascii="Garamond" w:hAnsi="Garamond"/>
      <w:sz w:val="22"/>
    </w:rPr>
  </w:style>
  <w:style w:type="table" w:styleId="af2">
    <w:name w:val="Table Grid"/>
    <w:basedOn w:val="a2"/>
    <w:rsid w:val="00C46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 Знак"/>
    <w:basedOn w:val="a0"/>
    <w:rsid w:val="00C465B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C465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unhideWhenUsed/>
    <w:rsid w:val="00C465B6"/>
    <w:rPr>
      <w:color w:val="0000FF"/>
      <w:u w:val="single"/>
    </w:rPr>
  </w:style>
  <w:style w:type="paragraph" w:styleId="af5">
    <w:name w:val="Balloon Text"/>
    <w:basedOn w:val="a0"/>
    <w:link w:val="af6"/>
    <w:uiPriority w:val="99"/>
    <w:rsid w:val="00C465B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rsid w:val="00C465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46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нак примечания1"/>
    <w:rsid w:val="00C465B6"/>
    <w:rPr>
      <w:rFonts w:eastAsia="Calibri"/>
      <w:sz w:val="16"/>
      <w:lang w:val="ru-RU" w:eastAsia="ar-SA" w:bidi="ar-SA"/>
    </w:rPr>
  </w:style>
  <w:style w:type="paragraph" w:styleId="af7">
    <w:name w:val="List Paragraph"/>
    <w:basedOn w:val="a0"/>
    <w:uiPriority w:val="34"/>
    <w:qFormat/>
    <w:rsid w:val="00C465B6"/>
    <w:pPr>
      <w:ind w:left="720"/>
      <w:contextualSpacing/>
    </w:pPr>
  </w:style>
  <w:style w:type="paragraph" w:styleId="af8">
    <w:name w:val="Normal (Web)"/>
    <w:basedOn w:val="a0"/>
    <w:uiPriority w:val="99"/>
    <w:unhideWhenUsed/>
    <w:rsid w:val="00C465B6"/>
    <w:pPr>
      <w:spacing w:after="75"/>
    </w:pPr>
    <w:rPr>
      <w:sz w:val="24"/>
      <w:szCs w:val="24"/>
    </w:rPr>
  </w:style>
  <w:style w:type="table" w:customStyle="1" w:styleId="12">
    <w:name w:val="Сетка таблицы1"/>
    <w:basedOn w:val="a2"/>
    <w:next w:val="af2"/>
    <w:uiPriority w:val="59"/>
    <w:rsid w:val="00C465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465B6"/>
  </w:style>
  <w:style w:type="paragraph" w:styleId="af9">
    <w:name w:val="No Spacing"/>
    <w:uiPriority w:val="1"/>
    <w:qFormat/>
    <w:rsid w:val="00C465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a">
    <w:name w:val="Статья"/>
    <w:basedOn w:val="a3"/>
    <w:rsid w:val="00C465B6"/>
    <w:pPr>
      <w:numPr>
        <w:numId w:val="23"/>
      </w:numPr>
    </w:pPr>
  </w:style>
  <w:style w:type="paragraph" w:styleId="afa">
    <w:name w:val="annotation text"/>
    <w:basedOn w:val="a0"/>
    <w:link w:val="afb"/>
    <w:rsid w:val="00C465B6"/>
  </w:style>
  <w:style w:type="character" w:customStyle="1" w:styleId="afb">
    <w:name w:val="Текст примечания Знак"/>
    <w:basedOn w:val="a1"/>
    <w:link w:val="afa"/>
    <w:rsid w:val="00C465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C465B6"/>
    <w:rPr>
      <w:b/>
      <w:bCs/>
    </w:rPr>
  </w:style>
  <w:style w:type="character" w:customStyle="1" w:styleId="afd">
    <w:name w:val="Тема примечания Знак"/>
    <w:basedOn w:val="afb"/>
    <w:link w:val="afc"/>
    <w:rsid w:val="00C465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Обычный1"/>
    <w:rsid w:val="00C465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14">
    <w:name w:val="toc 1"/>
    <w:basedOn w:val="a0"/>
    <w:next w:val="a0"/>
    <w:autoRedefine/>
    <w:rsid w:val="00C465B6"/>
    <w:rPr>
      <w:sz w:val="24"/>
      <w:szCs w:val="24"/>
    </w:rPr>
  </w:style>
  <w:style w:type="paragraph" w:styleId="25">
    <w:name w:val="toc 2"/>
    <w:basedOn w:val="a0"/>
    <w:next w:val="a0"/>
    <w:autoRedefine/>
    <w:rsid w:val="00C465B6"/>
    <w:pPr>
      <w:ind w:left="240"/>
    </w:pPr>
    <w:rPr>
      <w:sz w:val="24"/>
      <w:szCs w:val="24"/>
    </w:rPr>
  </w:style>
  <w:style w:type="paragraph" w:styleId="afe">
    <w:name w:val="Document Map"/>
    <w:basedOn w:val="a0"/>
    <w:link w:val="aff"/>
    <w:rsid w:val="00C465B6"/>
    <w:pPr>
      <w:shd w:val="clear" w:color="auto" w:fill="000080"/>
    </w:pPr>
    <w:rPr>
      <w:rFonts w:ascii="Tahoma" w:hAnsi="Tahoma" w:cs="Tahoma"/>
    </w:rPr>
  </w:style>
  <w:style w:type="character" w:customStyle="1" w:styleId="aff">
    <w:name w:val="Схема документа Знак"/>
    <w:basedOn w:val="a1"/>
    <w:link w:val="afe"/>
    <w:rsid w:val="00C465B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5">
    <w:name w:val="toc 3"/>
    <w:basedOn w:val="a0"/>
    <w:next w:val="a0"/>
    <w:autoRedefine/>
    <w:rsid w:val="00C465B6"/>
    <w:pPr>
      <w:ind w:left="480"/>
    </w:pPr>
    <w:rPr>
      <w:sz w:val="24"/>
      <w:szCs w:val="24"/>
    </w:rPr>
  </w:style>
  <w:style w:type="paragraph" w:styleId="aff0">
    <w:name w:val="Body Text First Indent"/>
    <w:basedOn w:val="ab"/>
    <w:link w:val="aff1"/>
    <w:rsid w:val="00C465B6"/>
    <w:pPr>
      <w:ind w:firstLine="210"/>
    </w:pPr>
    <w:rPr>
      <w:sz w:val="24"/>
      <w:szCs w:val="24"/>
    </w:rPr>
  </w:style>
  <w:style w:type="character" w:customStyle="1" w:styleId="aff1">
    <w:name w:val="Красная строка Знак"/>
    <w:basedOn w:val="ac"/>
    <w:link w:val="aff0"/>
    <w:rsid w:val="00C46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C465B6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paragraph" w:customStyle="1" w:styleId="Style6">
    <w:name w:val="Style6"/>
    <w:basedOn w:val="a0"/>
    <w:rsid w:val="00C465B6"/>
    <w:pPr>
      <w:widowControl w:val="0"/>
      <w:autoSpaceDE w:val="0"/>
      <w:autoSpaceDN w:val="0"/>
      <w:adjustRightInd w:val="0"/>
      <w:spacing w:line="326" w:lineRule="exact"/>
      <w:ind w:firstLine="533"/>
      <w:jc w:val="both"/>
    </w:pPr>
    <w:rPr>
      <w:sz w:val="24"/>
      <w:szCs w:val="24"/>
    </w:rPr>
  </w:style>
  <w:style w:type="character" w:customStyle="1" w:styleId="FontStyle12">
    <w:name w:val="Font Style12"/>
    <w:rsid w:val="00C465B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1">
    <w:name w:val="Font Style11"/>
    <w:rsid w:val="00C465B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ConsPlusNonformat0">
    <w:name w:val="ConsPlusNonformat Знак"/>
    <w:link w:val="ConsPlusNonformat"/>
    <w:uiPriority w:val="99"/>
    <w:rsid w:val="00C465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заголовок 5"/>
    <w:basedOn w:val="a0"/>
    <w:next w:val="a0"/>
    <w:rsid w:val="00C465B6"/>
    <w:pPr>
      <w:keepNext/>
      <w:autoSpaceDE w:val="0"/>
      <w:autoSpaceDN w:val="0"/>
      <w:jc w:val="both"/>
      <w:outlineLvl w:val="4"/>
    </w:pPr>
    <w:rPr>
      <w:sz w:val="28"/>
      <w:szCs w:val="28"/>
      <w:u w:val="single"/>
    </w:rPr>
  </w:style>
  <w:style w:type="numbering" w:customStyle="1" w:styleId="15">
    <w:name w:val="Нет списка1"/>
    <w:next w:val="a3"/>
    <w:uiPriority w:val="99"/>
    <w:semiHidden/>
    <w:unhideWhenUsed/>
    <w:rsid w:val="00C465B6"/>
  </w:style>
  <w:style w:type="character" w:customStyle="1" w:styleId="aff2">
    <w:name w:val="Основной текст_"/>
    <w:link w:val="36"/>
    <w:rsid w:val="00C465B6"/>
    <w:rPr>
      <w:sz w:val="27"/>
      <w:szCs w:val="27"/>
      <w:shd w:val="clear" w:color="auto" w:fill="FFFFFF"/>
    </w:rPr>
  </w:style>
  <w:style w:type="paragraph" w:customStyle="1" w:styleId="36">
    <w:name w:val="Основной текст3"/>
    <w:basedOn w:val="a0"/>
    <w:link w:val="aff2"/>
    <w:rsid w:val="00C465B6"/>
    <w:pPr>
      <w:shd w:val="clear" w:color="auto" w:fill="FFFFFF"/>
      <w:spacing w:after="300" w:line="0" w:lineRule="atLeast"/>
      <w:ind w:hanging="36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ff3">
    <w:name w:val="Знак Знак Знак"/>
    <w:basedOn w:val="a0"/>
    <w:rsid w:val="00C465B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f4">
    <w:name w:val="Revision"/>
    <w:hidden/>
    <w:uiPriority w:val="99"/>
    <w:semiHidden/>
    <w:rsid w:val="00C46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Emphasis"/>
    <w:qFormat/>
    <w:rsid w:val="00C465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1258</Words>
  <Characters>7176</Characters>
  <Application>Microsoft Office Word</Application>
  <DocSecurity>0</DocSecurity>
  <Lines>59</Lines>
  <Paragraphs>16</Paragraphs>
  <ScaleCrop>false</ScaleCrop>
  <Company/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Ивашова</dc:creator>
  <cp:lastModifiedBy>Екатерина Викторовна Ивашова</cp:lastModifiedBy>
  <cp:revision>1</cp:revision>
  <dcterms:created xsi:type="dcterms:W3CDTF">2018-05-31T06:19:00Z</dcterms:created>
  <dcterms:modified xsi:type="dcterms:W3CDTF">2018-05-31T06:20:00Z</dcterms:modified>
</cp:coreProperties>
</file>